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776"/>
        <w:gridCol w:w="134"/>
        <w:gridCol w:w="2327"/>
        <w:gridCol w:w="1606"/>
      </w:tblGrid>
      <w:tr w:rsidR="00385D30" w:rsidRPr="009A5FA4" w:rsidTr="00A4236A">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CF7A24">
              <w:rPr>
                <w:b/>
                <w:sz w:val="40"/>
                <w:szCs w:val="40"/>
                <w:lang w:val="de-CH"/>
              </w:rPr>
              <w:t>Mai</w:t>
            </w:r>
            <w:r w:rsidR="00321E23">
              <w:rPr>
                <w:b/>
                <w:sz w:val="40"/>
                <w:szCs w:val="40"/>
                <w:lang w:val="de-CH"/>
              </w:rPr>
              <w:t xml:space="preserve"> 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FB522C" w:rsidTr="00A4236A">
        <w:trPr>
          <w:trHeight w:val="5375"/>
        </w:trPr>
        <w:tc>
          <w:tcPr>
            <w:tcW w:w="3683" w:type="dxa"/>
            <w:shd w:val="pct25" w:color="auto" w:fill="auto"/>
            <w:vAlign w:val="center"/>
          </w:tcPr>
          <w:p w:rsidR="00CE58F2" w:rsidRPr="00B2348C" w:rsidRDefault="00C42209" w:rsidP="00BD4D45">
            <w:pPr>
              <w:jc w:val="center"/>
              <w:rPr>
                <w:lang w:val="de-CH"/>
              </w:rPr>
            </w:pPr>
            <w:r>
              <w:rPr>
                <w:noProof/>
              </w:rPr>
              <w:drawing>
                <wp:inline distT="0" distB="0" distL="0" distR="0">
                  <wp:extent cx="1535625" cy="2520000"/>
                  <wp:effectExtent l="19050" t="0" r="7425" b="0"/>
                  <wp:docPr id="1" name="igImage" descr="https://m.media-amazon.com/images/I/61QsVquX8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QsVquX8uL.jpg"/>
                          <pic:cNvPicPr>
                            <a:picLocks noChangeAspect="1" noChangeArrowheads="1"/>
                          </pic:cNvPicPr>
                        </pic:nvPicPr>
                        <pic:blipFill>
                          <a:blip r:embed="rId8" cstate="print"/>
                          <a:srcRect/>
                          <a:stretch>
                            <a:fillRect/>
                          </a:stretch>
                        </pic:blipFill>
                        <pic:spPr bwMode="auto">
                          <a:xfrm>
                            <a:off x="0" y="0"/>
                            <a:ext cx="1535625"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E03C1" w:rsidRDefault="00DE03C1" w:rsidP="003C7EB2">
            <w:pPr>
              <w:rPr>
                <w:rFonts w:cstheme="majorHAnsi"/>
                <w:highlight w:val="lightGray"/>
                <w:lang w:val="de-CH"/>
              </w:rPr>
            </w:pPr>
          </w:p>
          <w:p w:rsidR="00C42209" w:rsidRDefault="00C42209" w:rsidP="003C7EB2">
            <w:pPr>
              <w:rPr>
                <w:rFonts w:cstheme="majorHAnsi"/>
                <w:highlight w:val="lightGray"/>
                <w:lang w:val="de-CH"/>
              </w:rPr>
            </w:pPr>
            <w:r>
              <w:rPr>
                <w:rFonts w:cstheme="majorHAnsi"/>
                <w:highlight w:val="lightGray"/>
                <w:lang w:val="de-CH"/>
              </w:rPr>
              <w:t>Alba DONATI</w:t>
            </w:r>
          </w:p>
          <w:p w:rsidR="00C42209" w:rsidRPr="00C42209" w:rsidRDefault="00C42209" w:rsidP="003C7EB2">
            <w:pPr>
              <w:rPr>
                <w:rFonts w:cstheme="majorHAnsi"/>
                <w:sz w:val="36"/>
                <w:szCs w:val="36"/>
                <w:highlight w:val="lightGray"/>
                <w:lang w:val="de-CH"/>
              </w:rPr>
            </w:pPr>
            <w:r w:rsidRPr="00C42209">
              <w:rPr>
                <w:rFonts w:cstheme="majorHAnsi"/>
                <w:sz w:val="36"/>
                <w:szCs w:val="36"/>
                <w:highlight w:val="lightGray"/>
                <w:lang w:val="de-CH"/>
              </w:rPr>
              <w:t>Ein Garten voller Bücher</w:t>
            </w:r>
          </w:p>
          <w:p w:rsidR="00C42209" w:rsidRPr="00C42209" w:rsidRDefault="00C42209" w:rsidP="00C42209">
            <w:pPr>
              <w:pStyle w:val="NormaleWeb"/>
              <w:rPr>
                <w:rFonts w:ascii="Arial Narrow" w:hAnsi="Arial Narrow"/>
              </w:rPr>
            </w:pPr>
            <w:r w:rsidRPr="00C42209">
              <w:rPr>
                <w:rStyle w:val="a-text-bold"/>
                <w:rFonts w:ascii="Arial Narrow" w:hAnsi="Arial Narrow"/>
                <w:lang w:val="de-CH"/>
              </w:rPr>
              <w:t xml:space="preserve">Die wahre Geschichte der vielleicht kleinsten, charmantesten Buchhandlung Europas - und eines Dorfes, das nicht sterben will. </w:t>
            </w:r>
            <w:r w:rsidRPr="00C42209">
              <w:rPr>
                <w:rFonts w:ascii="Arial Narrow" w:hAnsi="Arial Narrow"/>
                <w:lang w:val="de-CH"/>
              </w:rPr>
              <w:t xml:space="preserve">Als die Dichterin Alba Donati verkündet, ihr Traum sei es, in ihrem sterbenden Heimatdorf einen Buchladen zu eröffnen, schütteln alle nur mit dem Kopf. Doch mitthilfe von Crowdfunding und dein paar »Wundern« entsteht in einem Gärtchen am Hang tatsächlich eine zauberhafte kleine »Literaturhütte« ― und fällt nur wenige Wochen später einem Brand zum Opfer. </w:t>
            </w:r>
            <w:r w:rsidRPr="00C42209">
              <w:rPr>
                <w:rFonts w:ascii="Arial Narrow" w:hAnsi="Arial Narrow"/>
              </w:rPr>
              <w:t>Aber in einem toskanischen Dorf ist man nicht allein!</w:t>
            </w:r>
          </w:p>
          <w:p w:rsidR="00C42209" w:rsidRPr="00C42209" w:rsidRDefault="00C42209" w:rsidP="003C7EB2">
            <w:pPr>
              <w:rPr>
                <w:rFonts w:cstheme="majorHAnsi"/>
                <w:highlight w:val="lightGray"/>
                <w:lang w:val="de-CH"/>
              </w:rPr>
            </w:pPr>
          </w:p>
          <w:p w:rsidR="00C42209" w:rsidRPr="00EE602A" w:rsidRDefault="00C42209" w:rsidP="003C7EB2">
            <w:pPr>
              <w:rPr>
                <w:rFonts w:cstheme="majorHAnsi"/>
                <w:highlight w:val="lightGray"/>
                <w:lang w:val="de-CH"/>
              </w:rPr>
            </w:pPr>
          </w:p>
        </w:tc>
        <w:tc>
          <w:tcPr>
            <w:tcW w:w="4776" w:type="dxa"/>
            <w:shd w:val="pct25" w:color="auto" w:fill="auto"/>
          </w:tcPr>
          <w:p w:rsidR="00CE24BB" w:rsidRPr="00CE24BB" w:rsidRDefault="00CE24BB" w:rsidP="00CE24BB">
            <w:pPr>
              <w:rPr>
                <w:lang w:val="de-CH"/>
              </w:rPr>
            </w:pPr>
          </w:p>
          <w:p w:rsidR="00CE24BB" w:rsidRPr="00CE24BB" w:rsidRDefault="00CE24BB" w:rsidP="00CE24BB">
            <w:pPr>
              <w:rPr>
                <w:lang w:val="de-CH"/>
              </w:rPr>
            </w:pPr>
          </w:p>
          <w:p w:rsidR="00CE24BB" w:rsidRPr="00CE24BB" w:rsidRDefault="00CE24BB" w:rsidP="00CE24BB">
            <w:pPr>
              <w:rPr>
                <w:lang w:val="de-CH"/>
              </w:rPr>
            </w:pPr>
          </w:p>
          <w:p w:rsidR="00CE24BB" w:rsidRDefault="00CE24BB" w:rsidP="00CE24BB">
            <w:pPr>
              <w:rPr>
                <w:lang w:val="de-CH"/>
              </w:rPr>
            </w:pPr>
          </w:p>
          <w:p w:rsidR="00645742" w:rsidRPr="00CE24BB" w:rsidRDefault="00CE24BB" w:rsidP="00CE24BB">
            <w:pPr>
              <w:jc w:val="center"/>
              <w:rPr>
                <w:lang w:val="de-CH"/>
              </w:rPr>
            </w:pPr>
            <w:r>
              <w:rPr>
                <w:noProof/>
              </w:rPr>
              <w:drawing>
                <wp:inline distT="0" distB="0" distL="0" distR="0">
                  <wp:extent cx="1591042" cy="2520000"/>
                  <wp:effectExtent l="19050" t="0" r="9158" b="0"/>
                  <wp:docPr id="2" name="igImage" descr="https://m.media-amazon.com/images/I/913lfZZEB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3lfZZEBjL.jpg"/>
                          <pic:cNvPicPr>
                            <a:picLocks noChangeAspect="1" noChangeArrowheads="1"/>
                          </pic:cNvPicPr>
                        </pic:nvPicPr>
                        <pic:blipFill>
                          <a:blip r:embed="rId9" cstate="print"/>
                          <a:srcRect/>
                          <a:stretch>
                            <a:fillRect/>
                          </a:stretch>
                        </pic:blipFill>
                        <pic:spPr bwMode="auto">
                          <a:xfrm>
                            <a:off x="0" y="0"/>
                            <a:ext cx="1591042"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681EA0" w:rsidRDefault="00681EA0" w:rsidP="00BD4D45">
            <w:pPr>
              <w:rPr>
                <w:lang w:val="de-CH"/>
              </w:rPr>
            </w:pPr>
          </w:p>
          <w:p w:rsidR="00CE24BB" w:rsidRDefault="00CE24BB" w:rsidP="00BD4D45">
            <w:pPr>
              <w:rPr>
                <w:lang w:val="de-CH"/>
              </w:rPr>
            </w:pPr>
            <w:r>
              <w:rPr>
                <w:lang w:val="de-CH"/>
              </w:rPr>
              <w:t>Lucinda RILEY</w:t>
            </w:r>
          </w:p>
          <w:p w:rsidR="00CE24BB" w:rsidRPr="00CE24BB" w:rsidRDefault="00CE24BB" w:rsidP="00BD4D45">
            <w:pPr>
              <w:rPr>
                <w:sz w:val="36"/>
                <w:szCs w:val="36"/>
                <w:lang w:val="de-CH"/>
              </w:rPr>
            </w:pPr>
            <w:r w:rsidRPr="00CE24BB">
              <w:rPr>
                <w:sz w:val="36"/>
                <w:szCs w:val="36"/>
                <w:lang w:val="de-CH"/>
              </w:rPr>
              <w:t>Atlas – Die Geschichte von Pa‘ Salt</w:t>
            </w:r>
          </w:p>
          <w:p w:rsidR="00CE24BB" w:rsidRPr="00CE24BB" w:rsidRDefault="00CE24BB" w:rsidP="00BD4D45">
            <w:pPr>
              <w:rPr>
                <w:lang w:val="de-CH"/>
              </w:rPr>
            </w:pPr>
            <w:r w:rsidRPr="00CE24BB">
              <w:rPr>
                <w:lang w:val="de-CH"/>
              </w:rPr>
              <w:t>Ägäis, 2008. Alle sieben Schwestern sind an Bord der »Titan« zusammengekommen, um sich von ihrem geliebten Vater, der ihnen stets ein Rätsel blieb, zu verabschieden. Zur Überraschung aller ist es die verschwundene Schwester, die von Pa Salt damit betraut wurde, ihnen die Spur in ihre Vergangenheit aufzuzeigen. Aber für jede Wahrheit, die enthüllt wird, taucht eine neue Frage auf, und die Schwestern müssen erkennen, dass sie ihren Vater kaum gekannt haben. Noch schockierender aber ist, dass diese lang begrabenen Geheimnisse noch immer Auswirkungen auf ihrer aller Leben haben</w:t>
            </w:r>
          </w:p>
        </w:tc>
      </w:tr>
      <w:tr w:rsidR="00385D30" w:rsidRPr="00FB522C" w:rsidTr="00A4236A">
        <w:trPr>
          <w:trHeight w:val="4520"/>
        </w:trPr>
        <w:tc>
          <w:tcPr>
            <w:tcW w:w="3683" w:type="dxa"/>
            <w:shd w:val="pct25" w:color="auto" w:fill="auto"/>
            <w:vAlign w:val="center"/>
          </w:tcPr>
          <w:p w:rsidR="00EB1534" w:rsidRPr="00A154BF" w:rsidRDefault="00CE24BB" w:rsidP="00D406A4">
            <w:pPr>
              <w:jc w:val="center"/>
              <w:rPr>
                <w:i/>
                <w:lang w:val="de-CH"/>
              </w:rPr>
            </w:pPr>
            <w:r>
              <w:rPr>
                <w:noProof/>
              </w:rPr>
              <w:drawing>
                <wp:inline distT="0" distB="0" distL="0" distR="0">
                  <wp:extent cx="1594457" cy="2520000"/>
                  <wp:effectExtent l="19050" t="0" r="5743" b="0"/>
                  <wp:docPr id="4" name="igImage" descr="https://m.media-amazon.com/images/I/51cI7R3Zl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51cI7R3ZljL.jpg"/>
                          <pic:cNvPicPr>
                            <a:picLocks noChangeAspect="1" noChangeArrowheads="1"/>
                          </pic:cNvPicPr>
                        </pic:nvPicPr>
                        <pic:blipFill>
                          <a:blip r:embed="rId10"/>
                          <a:srcRect/>
                          <a:stretch>
                            <a:fillRect/>
                          </a:stretch>
                        </pic:blipFill>
                        <pic:spPr bwMode="auto">
                          <a:xfrm>
                            <a:off x="0" y="0"/>
                            <a:ext cx="1594457"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FF6C23" w:rsidRDefault="00FF6C23" w:rsidP="00FF6C23">
            <w:pPr>
              <w:rPr>
                <w:sz w:val="36"/>
                <w:szCs w:val="36"/>
                <w:lang w:val="de-CH"/>
              </w:rPr>
            </w:pPr>
          </w:p>
          <w:p w:rsidR="00CE24BB" w:rsidRDefault="00CE24BB" w:rsidP="00FF6C23">
            <w:pPr>
              <w:rPr>
                <w:lang w:val="de-CH"/>
              </w:rPr>
            </w:pPr>
            <w:r w:rsidRPr="00CE24BB">
              <w:rPr>
                <w:lang w:val="de-CH"/>
              </w:rPr>
              <w:t>Donna LEON</w:t>
            </w:r>
          </w:p>
          <w:p w:rsidR="00CE24BB" w:rsidRPr="00CE24BB" w:rsidRDefault="00CE24BB" w:rsidP="00FF6C23">
            <w:pPr>
              <w:rPr>
                <w:sz w:val="36"/>
                <w:szCs w:val="36"/>
                <w:lang w:val="de-CH"/>
              </w:rPr>
            </w:pPr>
            <w:r w:rsidRPr="00CE24BB">
              <w:rPr>
                <w:sz w:val="36"/>
                <w:szCs w:val="36"/>
                <w:lang w:val="de-CH"/>
              </w:rPr>
              <w:t>Wie die Saat so die Ernte</w:t>
            </w:r>
          </w:p>
          <w:p w:rsidR="00CE24BB" w:rsidRPr="00CE24BB" w:rsidRDefault="00CE24BB" w:rsidP="00FF6C23">
            <w:pPr>
              <w:rPr>
                <w:lang w:val="de-CH"/>
              </w:rPr>
            </w:pPr>
            <w:r w:rsidRPr="00CE24BB">
              <w:rPr>
                <w:lang w:val="de-CH"/>
              </w:rPr>
              <w:t>Brunetti will gerade zu Bett, als Vianello ihn hinausruft in die kalte Novembernacht: In einem Kanal ragt eine Hand aus dem Wasser. Die Leiche ist schnell geborgen. Um wen es sich handelt, erfährt der Commissario per Zufall. Doch welche Feinde könnte der Tote gehabt haben? Da er sich ohne Papiere in Italien aufhielt, steht die Polizei ohne Spuren da. Erst als Brunetti tief in die eigene Vergangenheit eintaucht und sich das Italien seiner Studentenzeit vergegenwärtigt, nähert er sich der Lösung</w:t>
            </w:r>
          </w:p>
          <w:p w:rsidR="00CE24BB" w:rsidRPr="00803FAF" w:rsidRDefault="00CE24BB" w:rsidP="00FF6C23">
            <w:pPr>
              <w:rPr>
                <w:sz w:val="36"/>
                <w:szCs w:val="36"/>
                <w:lang w:val="de-CH"/>
              </w:rPr>
            </w:pPr>
          </w:p>
        </w:tc>
        <w:tc>
          <w:tcPr>
            <w:tcW w:w="4776" w:type="dxa"/>
            <w:shd w:val="pct25" w:color="auto" w:fill="auto"/>
          </w:tcPr>
          <w:p w:rsidR="002C4E47" w:rsidRDefault="002C4E47" w:rsidP="00DF26F5">
            <w:pPr>
              <w:tabs>
                <w:tab w:val="left" w:pos="1800"/>
              </w:tabs>
              <w:jc w:val="center"/>
              <w:rPr>
                <w:lang w:val="de-CH"/>
              </w:rPr>
            </w:pPr>
          </w:p>
          <w:p w:rsidR="002C4E47" w:rsidRDefault="002C4E47" w:rsidP="00DF26F5">
            <w:pPr>
              <w:tabs>
                <w:tab w:val="left" w:pos="1800"/>
              </w:tabs>
              <w:jc w:val="center"/>
              <w:rPr>
                <w:lang w:val="de-CH"/>
              </w:rPr>
            </w:pPr>
          </w:p>
          <w:p w:rsidR="002C4E47" w:rsidRDefault="002C4E47" w:rsidP="002C4E47">
            <w:pPr>
              <w:rPr>
                <w:lang w:val="de-CH"/>
              </w:rPr>
            </w:pPr>
          </w:p>
          <w:p w:rsidR="00EB1534" w:rsidRPr="002C4E47" w:rsidRDefault="002C4E47" w:rsidP="002C4E47">
            <w:pPr>
              <w:jc w:val="center"/>
              <w:rPr>
                <w:lang w:val="de-CH"/>
              </w:rPr>
            </w:pPr>
            <w:r>
              <w:rPr>
                <w:noProof/>
              </w:rPr>
              <w:drawing>
                <wp:inline distT="0" distB="0" distL="0" distR="0">
                  <wp:extent cx="1724025" cy="2533650"/>
                  <wp:effectExtent l="19050" t="0" r="9525" b="0"/>
                  <wp:docPr id="3" name="imgBlkFront" descr="https://m.media-amazon.com/images/I/51rcFocSGt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51rcFocSGtL._SY264_BO1,204,203,200_QL40_ML2_.jpg"/>
                          <pic:cNvPicPr>
                            <a:picLocks noChangeAspect="1" noChangeArrowheads="1"/>
                          </pic:cNvPicPr>
                        </pic:nvPicPr>
                        <pic:blipFill>
                          <a:blip r:embed="rId11"/>
                          <a:srcRect/>
                          <a:stretch>
                            <a:fillRect/>
                          </a:stretch>
                        </pic:blipFill>
                        <pic:spPr bwMode="auto">
                          <a:xfrm>
                            <a:off x="0" y="0"/>
                            <a:ext cx="1724025" cy="2533650"/>
                          </a:xfrm>
                          <a:prstGeom prst="rect">
                            <a:avLst/>
                          </a:prstGeom>
                          <a:noFill/>
                          <a:ln w="9525">
                            <a:noFill/>
                            <a:miter lim="800000"/>
                            <a:headEnd/>
                            <a:tailEnd/>
                          </a:ln>
                        </pic:spPr>
                      </pic:pic>
                    </a:graphicData>
                  </a:graphic>
                </wp:inline>
              </w:drawing>
            </w:r>
          </w:p>
        </w:tc>
        <w:tc>
          <w:tcPr>
            <w:tcW w:w="4067" w:type="dxa"/>
            <w:gridSpan w:val="3"/>
            <w:shd w:val="pct25" w:color="auto" w:fill="auto"/>
          </w:tcPr>
          <w:p w:rsidR="00DF26F5" w:rsidRDefault="00DF26F5" w:rsidP="00BD4D45">
            <w:pPr>
              <w:rPr>
                <w:lang w:val="de-CH"/>
              </w:rPr>
            </w:pPr>
          </w:p>
          <w:p w:rsidR="002C4E47" w:rsidRDefault="002C4E47" w:rsidP="00BD4D45">
            <w:pPr>
              <w:rPr>
                <w:lang w:val="de-CH"/>
              </w:rPr>
            </w:pPr>
            <w:r>
              <w:rPr>
                <w:lang w:val="de-CH"/>
              </w:rPr>
              <w:t>Alexander GRASS</w:t>
            </w:r>
          </w:p>
          <w:p w:rsidR="002C4E47" w:rsidRPr="002C4E47" w:rsidRDefault="002C4E47" w:rsidP="00BD4D45">
            <w:pPr>
              <w:rPr>
                <w:sz w:val="36"/>
                <w:szCs w:val="36"/>
                <w:lang w:val="de-CH"/>
              </w:rPr>
            </w:pPr>
            <w:r w:rsidRPr="002C4E47">
              <w:rPr>
                <w:sz w:val="36"/>
                <w:szCs w:val="36"/>
                <w:lang w:val="de-CH"/>
              </w:rPr>
              <w:t>Grenzland Tessin</w:t>
            </w:r>
          </w:p>
          <w:p w:rsidR="002C4E47" w:rsidRPr="00DF26F5" w:rsidRDefault="002C4E47" w:rsidP="002C4E47">
            <w:pPr>
              <w:rPr>
                <w:lang w:val="de-CH"/>
              </w:rPr>
            </w:pPr>
            <w:r w:rsidRPr="002C4E47">
              <w:rPr>
                <w:lang w:val="de-CH"/>
              </w:rPr>
              <w:t>Offenheit und Abgrenzung bestimmten den Kanton seit Jahrhunderten. «Grenzland Tessin» beschreibt die wichtigsten Entwicklungen von 1945 bis heute. Ob in Wirtschaft, Verkehrsinfrastruktur, Politik oder Kultur – prägend waren atembe</w:t>
            </w:r>
            <w:r>
              <w:rPr>
                <w:lang w:val="de-CH"/>
              </w:rPr>
              <w:t>-</w:t>
            </w:r>
            <w:r w:rsidRPr="002C4E47">
              <w:rPr>
                <w:lang w:val="de-CH"/>
              </w:rPr>
              <w:t>raubende Fortschritte wie auch Missver</w:t>
            </w:r>
            <w:r>
              <w:rPr>
                <w:lang w:val="de-CH"/>
              </w:rPr>
              <w:t>-</w:t>
            </w:r>
            <w:r w:rsidRPr="002C4E47">
              <w:rPr>
                <w:lang w:val="de-CH"/>
              </w:rPr>
              <w:t>ständnisse und verpasste Chancen. Der Autor beleuchtet den Kanton von innen und zeigt die wechselhafte Beziehungs</w:t>
            </w:r>
            <w:r>
              <w:rPr>
                <w:lang w:val="de-CH"/>
              </w:rPr>
              <w:t>-</w:t>
            </w:r>
            <w:r w:rsidRPr="002C4E47">
              <w:rPr>
                <w:lang w:val="de-CH"/>
              </w:rPr>
              <w:t xml:space="preserve">geschichte zum Rest der Schweiz. Entstanden ist ein facettenreiches Buch, das von weit mehr erzählt als vom Sehnsuchtsort mit Palmen unter südlicher Sonne. </w:t>
            </w:r>
            <w:r w:rsidRPr="009E1A39">
              <w:rPr>
                <w:lang w:val="de-CH"/>
              </w:rPr>
              <w:t>Das unterstreichen die Fotos des renommierten Tessiner Fotografen Alberto Flammer</w:t>
            </w:r>
          </w:p>
        </w:tc>
      </w:tr>
      <w:tr w:rsidR="00F34049" w:rsidRPr="00FB522C" w:rsidTr="00A4236A">
        <w:trPr>
          <w:trHeight w:val="5222"/>
        </w:trPr>
        <w:tc>
          <w:tcPr>
            <w:tcW w:w="3683" w:type="dxa"/>
            <w:shd w:val="pct25" w:color="auto" w:fill="auto"/>
            <w:vAlign w:val="center"/>
          </w:tcPr>
          <w:p w:rsidR="00F34049" w:rsidRPr="00247D20" w:rsidRDefault="00D9195C" w:rsidP="00F34049">
            <w:pPr>
              <w:jc w:val="center"/>
              <w:rPr>
                <w:i/>
                <w:noProof/>
                <w:lang w:val="de-CH"/>
              </w:rPr>
            </w:pPr>
            <w:r>
              <w:rPr>
                <w:noProof/>
              </w:rPr>
              <w:drawing>
                <wp:inline distT="0" distB="0" distL="0" distR="0">
                  <wp:extent cx="1582560" cy="2520000"/>
                  <wp:effectExtent l="19050" t="0" r="0" b="0"/>
                  <wp:docPr id="6" name="ebooksImgBlkFront" descr="Provenzalische Täuschung: Ein Fall für Pierre Durand (Die Pierre-Durand-Krimis 9) von [Sophie B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Provenzalische Täuschung: Ein Fall für Pierre Durand (Die Pierre-Durand-Krimis 9) von [Sophie Bonnet]"/>
                          <pic:cNvPicPr>
                            <a:picLocks noChangeAspect="1" noChangeArrowheads="1"/>
                          </pic:cNvPicPr>
                        </pic:nvPicPr>
                        <pic:blipFill>
                          <a:blip r:embed="rId12"/>
                          <a:srcRect/>
                          <a:stretch>
                            <a:fillRect/>
                          </a:stretch>
                        </pic:blipFill>
                        <pic:spPr bwMode="auto">
                          <a:xfrm>
                            <a:off x="0" y="0"/>
                            <a:ext cx="158256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387A6A" w:rsidRDefault="00387A6A" w:rsidP="00B53FD9">
            <w:pPr>
              <w:rPr>
                <w:lang w:val="de-CH"/>
              </w:rPr>
            </w:pPr>
          </w:p>
          <w:p w:rsidR="00D9195C" w:rsidRDefault="00D9195C" w:rsidP="00B53FD9">
            <w:pPr>
              <w:rPr>
                <w:lang w:val="de-CH"/>
              </w:rPr>
            </w:pPr>
            <w:r>
              <w:rPr>
                <w:lang w:val="de-CH"/>
              </w:rPr>
              <w:t>Sophie BONNET</w:t>
            </w:r>
          </w:p>
          <w:p w:rsidR="00D9195C" w:rsidRPr="00D9195C" w:rsidRDefault="00D9195C" w:rsidP="00B53FD9">
            <w:pPr>
              <w:rPr>
                <w:sz w:val="36"/>
                <w:szCs w:val="36"/>
                <w:lang w:val="de-CH"/>
              </w:rPr>
            </w:pPr>
            <w:r w:rsidRPr="00D9195C">
              <w:rPr>
                <w:sz w:val="36"/>
                <w:szCs w:val="36"/>
                <w:lang w:val="de-CH"/>
              </w:rPr>
              <w:t>Provenzalische Täuschung</w:t>
            </w:r>
          </w:p>
          <w:p w:rsidR="00D9195C" w:rsidRPr="00D9195C" w:rsidRDefault="00D9195C" w:rsidP="00D9195C">
            <w:pPr>
              <w:rPr>
                <w:lang w:val="de-CH"/>
              </w:rPr>
            </w:pPr>
            <w:r w:rsidRPr="00D9195C">
              <w:rPr>
                <w:lang w:val="de-CH"/>
              </w:rPr>
              <w:t>Es ist Trüffelzeit in der Provence. Pierre und Charlotte bereiten ihre Hochzeit vor, als eine Nachricht Sainte-Valérie in Aufregung versetzt: Gilbert Langlois – kürzlich in das Bergdorf gezogen, um Pierre seinen Posten streitig zu machen – liegt tot im Bach. Der Verdacht fällt auf Pierre, doch der glaubt zu wissen, wer der wahre Täter ist: Maurice Marechal, der Bürgermeister des Ortes. Fest entschlossen, ihn des Mordes zu überführen, beginnt Pierre verdeckt zu ermitteln. Die Spur führt ihn nach Mazan unweit des Mont Ventoux, wo sowohl das Opfer als auch Marechal aufgewachsen sind, und zu einem tragischen Fall aus der Vergangenheit. Alles deutet darauf hin, dass beide Geschehnisse miteinander verknüpft sind</w:t>
            </w:r>
            <w:r>
              <w:rPr>
                <w:lang w:val="de-CH"/>
              </w:rPr>
              <w:t xml:space="preserve"> ..</w:t>
            </w:r>
          </w:p>
        </w:tc>
        <w:tc>
          <w:tcPr>
            <w:tcW w:w="4776" w:type="dxa"/>
            <w:shd w:val="pct25" w:color="auto" w:fill="auto"/>
          </w:tcPr>
          <w:p w:rsidR="009E1A39" w:rsidRDefault="009E1A39" w:rsidP="009E1A39">
            <w:pPr>
              <w:rPr>
                <w:sz w:val="36"/>
                <w:szCs w:val="36"/>
                <w:lang w:val="de-CH"/>
              </w:rPr>
            </w:pPr>
          </w:p>
          <w:p w:rsidR="00D9195C" w:rsidRDefault="00D9195C" w:rsidP="009E1A39">
            <w:pPr>
              <w:rPr>
                <w:sz w:val="36"/>
                <w:szCs w:val="36"/>
                <w:lang w:val="de-CH"/>
              </w:rPr>
            </w:pPr>
          </w:p>
          <w:p w:rsidR="00F34049" w:rsidRPr="009E1A39" w:rsidRDefault="009E1A39" w:rsidP="009E1A39">
            <w:pPr>
              <w:jc w:val="center"/>
              <w:rPr>
                <w:sz w:val="36"/>
                <w:szCs w:val="36"/>
                <w:lang w:val="de-CH"/>
              </w:rPr>
            </w:pPr>
            <w:r>
              <w:rPr>
                <w:noProof/>
              </w:rPr>
              <w:drawing>
                <wp:inline distT="0" distB="0" distL="0" distR="0">
                  <wp:extent cx="1594457" cy="2520000"/>
                  <wp:effectExtent l="19050" t="0" r="5743" b="0"/>
                  <wp:docPr id="5" name="igImage" descr="https://m.media-amazon.com/images/I/41oxDrrZ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41oxDrrZiDL.jpg"/>
                          <pic:cNvPicPr>
                            <a:picLocks noChangeAspect="1" noChangeArrowheads="1"/>
                          </pic:cNvPicPr>
                        </pic:nvPicPr>
                        <pic:blipFill>
                          <a:blip r:embed="rId13"/>
                          <a:srcRect/>
                          <a:stretch>
                            <a:fillRect/>
                          </a:stretch>
                        </pic:blipFill>
                        <pic:spPr bwMode="auto">
                          <a:xfrm>
                            <a:off x="0" y="0"/>
                            <a:ext cx="1594457"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387A6A" w:rsidRDefault="00387A6A" w:rsidP="00F34049">
            <w:pPr>
              <w:rPr>
                <w:lang w:val="de-CH"/>
              </w:rPr>
            </w:pPr>
          </w:p>
          <w:p w:rsidR="009E1A39" w:rsidRDefault="009E1A39" w:rsidP="00F34049">
            <w:pPr>
              <w:rPr>
                <w:lang w:val="de-CH"/>
              </w:rPr>
            </w:pPr>
            <w:r>
              <w:rPr>
                <w:lang w:val="de-CH"/>
              </w:rPr>
              <w:t>Kent HARUF</w:t>
            </w:r>
          </w:p>
          <w:p w:rsidR="009E1A39" w:rsidRDefault="009E1A39" w:rsidP="00F34049">
            <w:pPr>
              <w:rPr>
                <w:sz w:val="36"/>
                <w:szCs w:val="36"/>
                <w:lang w:val="de-CH"/>
              </w:rPr>
            </w:pPr>
            <w:r w:rsidRPr="009E1A39">
              <w:rPr>
                <w:sz w:val="36"/>
                <w:szCs w:val="36"/>
                <w:lang w:val="de-CH"/>
              </w:rPr>
              <w:t>Das Band das uns hält</w:t>
            </w:r>
          </w:p>
          <w:p w:rsidR="00D9195C" w:rsidRPr="009E1A39" w:rsidRDefault="00D9195C" w:rsidP="00F34049">
            <w:pPr>
              <w:rPr>
                <w:sz w:val="36"/>
                <w:szCs w:val="36"/>
                <w:lang w:val="de-CH"/>
              </w:rPr>
            </w:pPr>
          </w:p>
          <w:p w:rsidR="009E1A39" w:rsidRPr="009E1A39" w:rsidRDefault="009E1A39" w:rsidP="00F34049">
            <w:pPr>
              <w:rPr>
                <w:lang w:val="de-CH"/>
              </w:rPr>
            </w:pPr>
            <w:r w:rsidRPr="009E1A39">
              <w:rPr>
                <w:lang w:val="de-CH"/>
              </w:rPr>
              <w:t>Die achtzigjährige Edith Goodnough wurde verhaftet. Ihr Nachbar weiß um Ediths Lebenstragödien und die kleinen Lichtblicke, die vielleicht unweigerlich zu diesem Januar 1977 führten: die entbehrungsreiche Kindheit, der Tod der Mutter, der durch einen Unfall abhängige, stets wütende Vater. Wahrhaftig und einfühlsam entführt Kent Haruf abermals in ein Leben, in dem es an dem meisten fehlt, in dem es Herz und Beharrlichkeit braucht, um die Geschenke darin zu entdecken</w:t>
            </w:r>
          </w:p>
          <w:p w:rsidR="009E1A39" w:rsidRPr="00E874FA" w:rsidRDefault="009E1A39" w:rsidP="00F34049">
            <w:pPr>
              <w:rPr>
                <w:lang w:val="de-CH"/>
              </w:rPr>
            </w:pPr>
          </w:p>
        </w:tc>
      </w:tr>
      <w:tr w:rsidR="00E874FA" w:rsidRPr="00FB522C" w:rsidTr="00A4236A">
        <w:trPr>
          <w:trHeight w:val="4810"/>
        </w:trPr>
        <w:tc>
          <w:tcPr>
            <w:tcW w:w="3683" w:type="dxa"/>
            <w:shd w:val="pct25" w:color="auto" w:fill="auto"/>
          </w:tcPr>
          <w:p w:rsidR="0007345A" w:rsidRDefault="0007345A" w:rsidP="0007345A">
            <w:pPr>
              <w:rPr>
                <w:lang w:val="de-CH"/>
              </w:rPr>
            </w:pPr>
          </w:p>
          <w:p w:rsidR="0094479E" w:rsidRDefault="0094479E" w:rsidP="0007345A">
            <w:pPr>
              <w:rPr>
                <w:lang w:val="de-CH"/>
              </w:rPr>
            </w:pPr>
          </w:p>
          <w:p w:rsidR="0094479E" w:rsidRDefault="0094479E" w:rsidP="0007345A">
            <w:pPr>
              <w:rPr>
                <w:lang w:val="de-CH"/>
              </w:rPr>
            </w:pPr>
          </w:p>
          <w:p w:rsidR="00E874FA" w:rsidRPr="0007345A" w:rsidRDefault="0007345A" w:rsidP="0007345A">
            <w:pPr>
              <w:jc w:val="center"/>
              <w:rPr>
                <w:lang w:val="de-CH"/>
              </w:rPr>
            </w:pPr>
            <w:r>
              <w:rPr>
                <w:noProof/>
              </w:rPr>
              <w:drawing>
                <wp:inline distT="0" distB="0" distL="0" distR="0">
                  <wp:extent cx="1535944" cy="2520000"/>
                  <wp:effectExtent l="19050" t="0" r="7106" b="0"/>
                  <wp:docPr id="7" name="igImage" descr="https://m.media-amazon.com/images/I/91jiLooSg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jiLooSgyL.jpg"/>
                          <pic:cNvPicPr>
                            <a:picLocks noChangeAspect="1" noChangeArrowheads="1"/>
                          </pic:cNvPicPr>
                        </pic:nvPicPr>
                        <pic:blipFill>
                          <a:blip r:embed="rId14" cstate="print"/>
                          <a:srcRect/>
                          <a:stretch>
                            <a:fillRect/>
                          </a:stretch>
                        </pic:blipFill>
                        <pic:spPr bwMode="auto">
                          <a:xfrm>
                            <a:off x="0" y="0"/>
                            <a:ext cx="1535944"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75F75" w:rsidRDefault="00875F75" w:rsidP="00B53FD9">
            <w:pPr>
              <w:rPr>
                <w:lang w:val="de-CH"/>
              </w:rPr>
            </w:pPr>
          </w:p>
          <w:p w:rsidR="004C4A5A" w:rsidRDefault="004C4A5A" w:rsidP="00B53FD9">
            <w:pPr>
              <w:rPr>
                <w:lang w:val="de-CH"/>
              </w:rPr>
            </w:pPr>
          </w:p>
          <w:p w:rsidR="004C4A5A" w:rsidRDefault="004C4A5A" w:rsidP="00B53FD9">
            <w:pPr>
              <w:rPr>
                <w:lang w:val="de-CH"/>
              </w:rPr>
            </w:pPr>
          </w:p>
          <w:p w:rsidR="0007345A" w:rsidRDefault="0007345A" w:rsidP="00B53FD9">
            <w:pPr>
              <w:rPr>
                <w:lang w:val="de-CH"/>
              </w:rPr>
            </w:pPr>
            <w:r>
              <w:rPr>
                <w:lang w:val="de-CH"/>
              </w:rPr>
              <w:t>Lidia RAVERA</w:t>
            </w:r>
          </w:p>
          <w:p w:rsidR="0007345A" w:rsidRDefault="0007345A" w:rsidP="00B53FD9">
            <w:pPr>
              <w:rPr>
                <w:sz w:val="36"/>
                <w:szCs w:val="36"/>
                <w:lang w:val="de-CH"/>
              </w:rPr>
            </w:pPr>
            <w:r w:rsidRPr="0007345A">
              <w:rPr>
                <w:sz w:val="36"/>
                <w:szCs w:val="36"/>
                <w:lang w:val="de-CH"/>
              </w:rPr>
              <w:t>Sprich mit mir</w:t>
            </w:r>
          </w:p>
          <w:p w:rsidR="0007345A" w:rsidRPr="0007345A" w:rsidRDefault="0007345A" w:rsidP="00B53FD9">
            <w:pPr>
              <w:rPr>
                <w:sz w:val="36"/>
                <w:szCs w:val="36"/>
                <w:lang w:val="de-CH"/>
              </w:rPr>
            </w:pPr>
          </w:p>
          <w:p w:rsidR="0007345A" w:rsidRPr="0007345A" w:rsidRDefault="0007345A" w:rsidP="00B53FD9">
            <w:pPr>
              <w:rPr>
                <w:lang w:val="de-CH"/>
              </w:rPr>
            </w:pPr>
            <w:r w:rsidRPr="0007345A">
              <w:rPr>
                <w:lang w:val="de-CH"/>
              </w:rPr>
              <w:t>Das mitreißende Porträt einer Frau, die aus ihrer Einsamkeit gerissen und mit ihrem früheren Leben als politische Aktivistin konfrontiert wird. Ein Buch, das heute spielt, eine fremde und doch so nahe Vergangenheit heraufbeschwört und zeigt, dass Flucht nicht immer der Ausweg ist</w:t>
            </w:r>
          </w:p>
          <w:p w:rsidR="0007345A" w:rsidRPr="00875F75" w:rsidRDefault="0007345A" w:rsidP="00B53FD9">
            <w:pPr>
              <w:rPr>
                <w:lang w:val="de-CH"/>
              </w:rPr>
            </w:pPr>
          </w:p>
        </w:tc>
        <w:tc>
          <w:tcPr>
            <w:tcW w:w="4776" w:type="dxa"/>
            <w:shd w:val="pct25" w:color="auto" w:fill="auto"/>
          </w:tcPr>
          <w:p w:rsidR="0094479E" w:rsidRDefault="0094479E" w:rsidP="0094479E">
            <w:pPr>
              <w:jc w:val="center"/>
              <w:rPr>
                <w:sz w:val="36"/>
                <w:szCs w:val="36"/>
                <w:lang w:val="de-CH"/>
              </w:rPr>
            </w:pPr>
          </w:p>
          <w:p w:rsidR="0094479E" w:rsidRDefault="0094479E" w:rsidP="0094479E">
            <w:pPr>
              <w:jc w:val="center"/>
              <w:rPr>
                <w:sz w:val="36"/>
                <w:szCs w:val="36"/>
                <w:lang w:val="de-CH"/>
              </w:rPr>
            </w:pPr>
          </w:p>
          <w:p w:rsidR="00E874FA" w:rsidRPr="0094479E" w:rsidRDefault="0094479E" w:rsidP="0094479E">
            <w:pPr>
              <w:jc w:val="center"/>
              <w:rPr>
                <w:sz w:val="36"/>
                <w:szCs w:val="36"/>
                <w:lang w:val="de-CH"/>
              </w:rPr>
            </w:pPr>
            <w:r>
              <w:rPr>
                <w:noProof/>
              </w:rPr>
              <w:drawing>
                <wp:inline distT="0" distB="0" distL="0" distR="0">
                  <wp:extent cx="1612800" cy="2520000"/>
                  <wp:effectExtent l="19050" t="0" r="6450" b="0"/>
                  <wp:docPr id="8" name="ebooksImgBlkFront" descr="ANUSCHKA UND FINN: Die Geschichte eines Medien-Skandals von [Roger Schawi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ANUSCHKA UND FINN: Die Geschichte eines Medien-Skandals von [Roger Schawinski]"/>
                          <pic:cNvPicPr>
                            <a:picLocks noChangeAspect="1" noChangeArrowheads="1"/>
                          </pic:cNvPicPr>
                        </pic:nvPicPr>
                        <pic:blipFill>
                          <a:blip r:embed="rId15"/>
                          <a:srcRect/>
                          <a:stretch>
                            <a:fillRect/>
                          </a:stretch>
                        </pic:blipFill>
                        <pic:spPr bwMode="auto">
                          <a:xfrm>
                            <a:off x="0" y="0"/>
                            <a:ext cx="161280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F76A6B" w:rsidRDefault="00F76A6B" w:rsidP="00F76A6B">
            <w:pPr>
              <w:rPr>
                <w:rFonts w:cstheme="majorHAnsi"/>
                <w:lang w:val="de-CH"/>
              </w:rPr>
            </w:pPr>
          </w:p>
          <w:p w:rsidR="0094479E" w:rsidRDefault="0094479E" w:rsidP="00F76A6B">
            <w:pPr>
              <w:rPr>
                <w:rFonts w:cstheme="majorHAnsi"/>
                <w:lang w:val="de-CH"/>
              </w:rPr>
            </w:pPr>
            <w:r>
              <w:rPr>
                <w:rFonts w:cstheme="majorHAnsi"/>
                <w:lang w:val="de-CH"/>
              </w:rPr>
              <w:t>Roger SCHAWINSKI</w:t>
            </w:r>
          </w:p>
          <w:p w:rsidR="0094479E" w:rsidRPr="0094479E" w:rsidRDefault="0094479E" w:rsidP="00F76A6B">
            <w:pPr>
              <w:rPr>
                <w:rFonts w:cstheme="majorHAnsi"/>
                <w:sz w:val="36"/>
                <w:szCs w:val="36"/>
                <w:lang w:val="de-CH"/>
              </w:rPr>
            </w:pPr>
            <w:r w:rsidRPr="0094479E">
              <w:rPr>
                <w:rFonts w:cstheme="majorHAnsi"/>
                <w:sz w:val="36"/>
                <w:szCs w:val="36"/>
                <w:lang w:val="de-CH"/>
              </w:rPr>
              <w:t>Anuschka und Finn</w:t>
            </w:r>
          </w:p>
          <w:p w:rsidR="0094479E" w:rsidRPr="0094479E" w:rsidRDefault="0094479E" w:rsidP="00F76A6B">
            <w:pPr>
              <w:rPr>
                <w:rFonts w:cstheme="majorHAnsi"/>
                <w:lang w:val="de-CH"/>
              </w:rPr>
            </w:pPr>
            <w:r w:rsidRPr="0094479E">
              <w:rPr>
                <w:lang w:val="de-CH"/>
              </w:rPr>
              <w:t>Im «Spiegel» beschuldigte die renommierte Journalistin Anuschka Roshani ihren ehe</w:t>
            </w:r>
            <w:r>
              <w:rPr>
                <w:lang w:val="de-CH"/>
              </w:rPr>
              <w:t>-</w:t>
            </w:r>
            <w:r w:rsidRPr="0094479E">
              <w:rPr>
                <w:lang w:val="de-CH"/>
              </w:rPr>
              <w:t>maligen Chef und Freund Finn Canonica beim «Magazin» aufs Heftigste. Er habe sie mit Sexismus, Mobbing und Machtmiss</w:t>
            </w:r>
            <w:r>
              <w:rPr>
                <w:lang w:val="de-CH"/>
              </w:rPr>
              <w:t>-</w:t>
            </w:r>
            <w:r w:rsidRPr="0094479E">
              <w:rPr>
                <w:lang w:val="de-CH"/>
              </w:rPr>
              <w:t>brauch gequält. In diesem Buch werden die Hintergründe dieses Falls beleuchtet, der in der Schweiz und in Deutschland hohe Wellen geworfen hat. Was stimmt an den Vorwürfen und was nicht? Was wurde bewiesen und was widerlegt? Wie hatte es überhaupt zu dieser Affäre kommen können? Und wie gehen die Medien in der aktuell aufgeheizten Gender-Diskussion mit einem solchen Thema um?</w:t>
            </w:r>
          </w:p>
          <w:p w:rsidR="0094479E" w:rsidRPr="00F76A6B" w:rsidRDefault="0094479E" w:rsidP="00F76A6B">
            <w:pPr>
              <w:rPr>
                <w:rFonts w:cstheme="majorHAnsi"/>
                <w:lang w:val="de-CH"/>
              </w:rPr>
            </w:pPr>
          </w:p>
        </w:tc>
      </w:tr>
      <w:tr w:rsidR="00871C3A" w:rsidRPr="00FB522C" w:rsidTr="00A4236A">
        <w:trPr>
          <w:trHeight w:val="4491"/>
        </w:trPr>
        <w:tc>
          <w:tcPr>
            <w:tcW w:w="3683" w:type="dxa"/>
            <w:shd w:val="pct25" w:color="auto" w:fill="auto"/>
          </w:tcPr>
          <w:p w:rsidR="00A14AEE" w:rsidRDefault="00A14AEE" w:rsidP="00A14AEE">
            <w:pPr>
              <w:rPr>
                <w:lang w:val="de-CH"/>
              </w:rPr>
            </w:pPr>
          </w:p>
          <w:p w:rsidR="00A14AEE" w:rsidRDefault="00A14AEE" w:rsidP="00A14AEE">
            <w:pPr>
              <w:rPr>
                <w:lang w:val="de-CH"/>
              </w:rPr>
            </w:pPr>
          </w:p>
          <w:p w:rsidR="00A14AEE" w:rsidRDefault="00A14AEE" w:rsidP="00A14AEE">
            <w:pPr>
              <w:rPr>
                <w:lang w:val="de-CH"/>
              </w:rPr>
            </w:pPr>
          </w:p>
          <w:p w:rsidR="00A14AEE" w:rsidRDefault="00A14AEE" w:rsidP="00A14AEE">
            <w:pPr>
              <w:rPr>
                <w:lang w:val="de-CH"/>
              </w:rPr>
            </w:pPr>
          </w:p>
          <w:p w:rsidR="00871C3A" w:rsidRPr="00A14AEE" w:rsidRDefault="00A14AEE" w:rsidP="00A14AEE">
            <w:pPr>
              <w:jc w:val="center"/>
              <w:rPr>
                <w:lang w:val="de-CH"/>
              </w:rPr>
            </w:pPr>
            <w:r>
              <w:rPr>
                <w:noProof/>
              </w:rPr>
              <w:drawing>
                <wp:inline distT="0" distB="0" distL="0" distR="0">
                  <wp:extent cx="1643542" cy="2520000"/>
                  <wp:effectExtent l="19050" t="0" r="0" b="0"/>
                  <wp:docPr id="9" name="igImage" descr="https://m.media-amazon.com/images/I/81v-oUAJZ7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v-oUAJZ7L.jpg"/>
                          <pic:cNvPicPr>
                            <a:picLocks noChangeAspect="1" noChangeArrowheads="1"/>
                          </pic:cNvPicPr>
                        </pic:nvPicPr>
                        <pic:blipFill>
                          <a:blip r:embed="rId16" cstate="print"/>
                          <a:srcRect/>
                          <a:stretch>
                            <a:fillRect/>
                          </a:stretch>
                        </pic:blipFill>
                        <pic:spPr bwMode="auto">
                          <a:xfrm>
                            <a:off x="0" y="0"/>
                            <a:ext cx="1643542"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A14AEE" w:rsidRDefault="00A14AEE" w:rsidP="00871C3A">
            <w:pPr>
              <w:rPr>
                <w:lang w:val="de-CH"/>
              </w:rPr>
            </w:pPr>
            <w:r>
              <w:rPr>
                <w:lang w:val="de-CH"/>
              </w:rPr>
              <w:t>T.C.BOYLE</w:t>
            </w:r>
          </w:p>
          <w:p w:rsidR="00A14AEE" w:rsidRPr="00A14AEE" w:rsidRDefault="00A14AEE" w:rsidP="00871C3A">
            <w:pPr>
              <w:rPr>
                <w:sz w:val="36"/>
                <w:szCs w:val="36"/>
                <w:lang w:val="de-CH"/>
              </w:rPr>
            </w:pPr>
            <w:r w:rsidRPr="00A14AEE">
              <w:rPr>
                <w:sz w:val="36"/>
                <w:szCs w:val="36"/>
                <w:lang w:val="de-CH"/>
              </w:rPr>
              <w:t>Blue skies</w:t>
            </w:r>
          </w:p>
          <w:p w:rsidR="00A14AEE" w:rsidRDefault="00A14AEE" w:rsidP="00871C3A">
            <w:pPr>
              <w:rPr>
                <w:lang w:val="de-CH"/>
              </w:rPr>
            </w:pPr>
            <w:r w:rsidRPr="00A14AEE">
              <w:rPr>
                <w:lang w:val="de-CH"/>
              </w:rPr>
              <w:t xml:space="preserve">Der Countdown zur Apokalypse läuft: Kalifornien geht in Flammen auf, Überschwemmungen bedrohen Florida. „Der Planet stirbt, siehst du das nicht?", wirft Cooper seiner Mutter vor, die ihre Küche gehorsam auf frittierte Heuschrecken umstellt. Heftige Diskussionen gibt es auch mit Schwester Cat. Sie hat sich als Haustier einen Tigerpython namens Willie angeschafft, die sie sich wie ein glitzerndes Juwel um die Schultern hängt. Die Frage nach dem Verhältnis zur Umwelt geht wie ein Riss durch die Familie, bis eines Nachts Willie aus dem Terrarium verschwindet. Mit „Blue Skies“ hat T.C. Boyle den ultimativen Roman über den Alltag in unseren Zeiten geschrieben. </w:t>
            </w:r>
            <w:r>
              <w:t>Unheimlich, witzig und prophetisch</w:t>
            </w:r>
          </w:p>
          <w:p w:rsidR="00A14AEE" w:rsidRDefault="00A14AEE" w:rsidP="00871C3A">
            <w:pPr>
              <w:rPr>
                <w:lang w:val="de-CH"/>
              </w:rPr>
            </w:pPr>
          </w:p>
        </w:tc>
        <w:tc>
          <w:tcPr>
            <w:tcW w:w="4776" w:type="dxa"/>
            <w:shd w:val="pct25" w:color="auto" w:fill="auto"/>
          </w:tcPr>
          <w:p w:rsidR="00EC78AE" w:rsidRDefault="00EC78AE" w:rsidP="00EC78AE">
            <w:pPr>
              <w:rPr>
                <w:sz w:val="36"/>
                <w:szCs w:val="36"/>
                <w:lang w:val="de-CH"/>
              </w:rPr>
            </w:pPr>
          </w:p>
          <w:p w:rsidR="00EC78AE" w:rsidRPr="00EC78AE" w:rsidRDefault="00EC78AE" w:rsidP="00EC78AE">
            <w:pPr>
              <w:rPr>
                <w:sz w:val="36"/>
                <w:szCs w:val="36"/>
                <w:lang w:val="de-CH"/>
              </w:rPr>
            </w:pPr>
          </w:p>
          <w:p w:rsidR="00EC78AE" w:rsidRDefault="00EC78AE" w:rsidP="00EC78AE">
            <w:pPr>
              <w:rPr>
                <w:sz w:val="36"/>
                <w:szCs w:val="36"/>
                <w:lang w:val="de-CH"/>
              </w:rPr>
            </w:pPr>
          </w:p>
          <w:p w:rsidR="00871C3A" w:rsidRPr="00EC78AE" w:rsidRDefault="00EC78AE" w:rsidP="00EC78AE">
            <w:pPr>
              <w:jc w:val="center"/>
              <w:rPr>
                <w:sz w:val="36"/>
                <w:szCs w:val="36"/>
                <w:lang w:val="de-CH"/>
              </w:rPr>
            </w:pPr>
            <w:r>
              <w:rPr>
                <w:noProof/>
              </w:rPr>
              <w:drawing>
                <wp:inline distT="0" distB="0" distL="0" distR="0">
                  <wp:extent cx="1465014" cy="2520000"/>
                  <wp:effectExtent l="19050" t="0" r="1836" b="0"/>
                  <wp:docPr id="10" name="igImage" descr="https://m.media-amazon.com/images/I/81B86plNV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B86plNVnL.jpg"/>
                          <pic:cNvPicPr>
                            <a:picLocks noChangeAspect="1" noChangeArrowheads="1"/>
                          </pic:cNvPicPr>
                        </pic:nvPicPr>
                        <pic:blipFill>
                          <a:blip r:embed="rId17" cstate="print"/>
                          <a:srcRect/>
                          <a:stretch>
                            <a:fillRect/>
                          </a:stretch>
                        </pic:blipFill>
                        <pic:spPr bwMode="auto">
                          <a:xfrm>
                            <a:off x="0" y="0"/>
                            <a:ext cx="1465014"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D6BB7" w:rsidRDefault="009D6BB7" w:rsidP="009D6BB7">
            <w:pPr>
              <w:rPr>
                <w:rFonts w:cstheme="majorHAnsi"/>
                <w:lang w:val="de-CH"/>
              </w:rPr>
            </w:pPr>
          </w:p>
          <w:p w:rsidR="00EC78AE" w:rsidRDefault="00EC78AE" w:rsidP="009D6BB7">
            <w:pPr>
              <w:rPr>
                <w:rFonts w:cstheme="majorHAnsi"/>
                <w:lang w:val="de-CH"/>
              </w:rPr>
            </w:pPr>
            <w:r>
              <w:rPr>
                <w:rFonts w:cstheme="majorHAnsi"/>
                <w:lang w:val="de-CH"/>
              </w:rPr>
              <w:t>Tove DITLEVSEN</w:t>
            </w:r>
          </w:p>
          <w:p w:rsidR="00EC78AE" w:rsidRPr="00EC78AE" w:rsidRDefault="00EC78AE" w:rsidP="009D6BB7">
            <w:pPr>
              <w:rPr>
                <w:rFonts w:cstheme="majorHAnsi"/>
                <w:sz w:val="36"/>
                <w:szCs w:val="36"/>
                <w:lang w:val="de-CH"/>
              </w:rPr>
            </w:pPr>
            <w:r w:rsidRPr="00EC78AE">
              <w:rPr>
                <w:rFonts w:cstheme="majorHAnsi"/>
                <w:sz w:val="36"/>
                <w:szCs w:val="36"/>
                <w:lang w:val="de-CH"/>
              </w:rPr>
              <w:t>Böses Glück</w:t>
            </w:r>
          </w:p>
          <w:p w:rsidR="00EC78AE" w:rsidRPr="004F45A9" w:rsidRDefault="00EC78AE" w:rsidP="009D6BB7">
            <w:pPr>
              <w:rPr>
                <w:rFonts w:cstheme="majorHAnsi"/>
                <w:lang w:val="de-CH"/>
              </w:rPr>
            </w:pPr>
            <w:r w:rsidRPr="00EC78AE">
              <w:rPr>
                <w:lang w:val="de-CH"/>
              </w:rPr>
              <w:t>Eine frisch verheiratete Frau sehnt sich obsessiv nach einem gelben Regenschirm. Ein Ehemann verjagt die geliebte Katze seiner Frau. Eine betrogene Mutter entlässt impulsiv ihre Haushälterin. Unter der Oberfläche dieser unbeirrbar scharf beobachteten Geschichten über Liebe und Beziehungen im Kopenhagen des 20. Jahrhunderts pulsieren Verlangen und Verzweiflung. Während vor allem die Frauen darum kämpfen, den ihnen zugewiesenen Rollen zu entkommen, träumen sie davon, frei und glücklich zu werden – ohne je ganz zu verstehen, was das wahrhaft bedeuten könnte. Luzide kartografiert Ditlevsen Momente des Alltags, die ein Leben in eine andere Richtung wenden</w:t>
            </w:r>
            <w:r>
              <w:rPr>
                <w:rFonts w:cstheme="majorHAnsi"/>
                <w:lang w:val="de-CH"/>
              </w:rPr>
              <w:br/>
            </w:r>
          </w:p>
        </w:tc>
      </w:tr>
      <w:tr w:rsidR="00554F06" w:rsidRPr="00FB522C" w:rsidTr="00A4236A">
        <w:trPr>
          <w:trHeight w:val="5001"/>
        </w:trPr>
        <w:tc>
          <w:tcPr>
            <w:tcW w:w="3683" w:type="dxa"/>
            <w:shd w:val="pct25" w:color="auto" w:fill="auto"/>
          </w:tcPr>
          <w:p w:rsidR="000A49B3" w:rsidRDefault="000A49B3" w:rsidP="00B13EBE">
            <w:pPr>
              <w:jc w:val="center"/>
              <w:rPr>
                <w:lang w:val="de-CH"/>
              </w:rPr>
            </w:pPr>
          </w:p>
          <w:p w:rsidR="00302297" w:rsidRDefault="00302297" w:rsidP="00B13EBE">
            <w:pPr>
              <w:jc w:val="center"/>
              <w:rPr>
                <w:lang w:val="de-CH"/>
              </w:rPr>
            </w:pPr>
          </w:p>
          <w:p w:rsidR="00302297" w:rsidRDefault="00302297" w:rsidP="00B13EBE">
            <w:pPr>
              <w:jc w:val="center"/>
              <w:rPr>
                <w:lang w:val="de-CH"/>
              </w:rPr>
            </w:pPr>
          </w:p>
          <w:p w:rsidR="00554F06" w:rsidRPr="000A49B3" w:rsidRDefault="000A49B3" w:rsidP="000A49B3">
            <w:pPr>
              <w:jc w:val="center"/>
              <w:rPr>
                <w:lang w:val="de-CH"/>
              </w:rPr>
            </w:pPr>
            <w:r>
              <w:rPr>
                <w:noProof/>
              </w:rPr>
              <w:drawing>
                <wp:inline distT="0" distB="0" distL="0" distR="0">
                  <wp:extent cx="1548180" cy="2520000"/>
                  <wp:effectExtent l="19050" t="0" r="0" b="0"/>
                  <wp:docPr id="11" name="igImage" descr="https://m.media-amazon.com/images/I/51IAbiF2Z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51IAbiF2ZIL.jpg"/>
                          <pic:cNvPicPr>
                            <a:picLocks noChangeAspect="1" noChangeArrowheads="1"/>
                          </pic:cNvPicPr>
                        </pic:nvPicPr>
                        <pic:blipFill>
                          <a:blip r:embed="rId18"/>
                          <a:srcRect/>
                          <a:stretch>
                            <a:fillRect/>
                          </a:stretch>
                        </pic:blipFill>
                        <pic:spPr bwMode="auto">
                          <a:xfrm>
                            <a:off x="0" y="0"/>
                            <a:ext cx="154818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B13EBE" w:rsidRDefault="00B13EBE" w:rsidP="00B53FD9">
            <w:pPr>
              <w:rPr>
                <w:lang w:val="de-CH"/>
              </w:rPr>
            </w:pPr>
          </w:p>
          <w:p w:rsidR="000A49B3" w:rsidRDefault="000A49B3" w:rsidP="00B53FD9">
            <w:pPr>
              <w:rPr>
                <w:lang w:val="de-CH"/>
              </w:rPr>
            </w:pPr>
            <w:r>
              <w:rPr>
                <w:lang w:val="de-CH"/>
              </w:rPr>
              <w:t>Luca VENTURA</w:t>
            </w:r>
          </w:p>
          <w:p w:rsidR="000A49B3" w:rsidRDefault="000A49B3" w:rsidP="00B53FD9">
            <w:pPr>
              <w:rPr>
                <w:sz w:val="36"/>
                <w:szCs w:val="36"/>
                <w:lang w:val="de-CH"/>
              </w:rPr>
            </w:pPr>
            <w:r w:rsidRPr="000A49B3">
              <w:rPr>
                <w:sz w:val="36"/>
                <w:szCs w:val="36"/>
                <w:lang w:val="de-CH"/>
              </w:rPr>
              <w:t>Bleich wie der Mond</w:t>
            </w:r>
          </w:p>
          <w:p w:rsidR="00302297" w:rsidRPr="000A49B3" w:rsidRDefault="00302297" w:rsidP="00B53FD9">
            <w:pPr>
              <w:rPr>
                <w:sz w:val="36"/>
                <w:szCs w:val="36"/>
                <w:lang w:val="de-CH"/>
              </w:rPr>
            </w:pPr>
          </w:p>
          <w:p w:rsidR="000A49B3" w:rsidRPr="000A49B3" w:rsidRDefault="000A49B3" w:rsidP="00B53FD9">
            <w:pPr>
              <w:rPr>
                <w:sz w:val="36"/>
                <w:szCs w:val="36"/>
                <w:lang w:val="de-CH"/>
              </w:rPr>
            </w:pPr>
            <w:r w:rsidRPr="000A49B3">
              <w:rPr>
                <w:lang w:val="de-CH"/>
              </w:rPr>
              <w:t>In der Nacht spazierte er noch über die Insel, beglückt vom Pinienduft und von einer frohen Nachricht. Doch nun liegt er tot in einem Bottich seiner Molkerei. Nino Castaldo war berühmt für seinen handgezogenen Mozzarella aus reiner Büffelmilch. Niemand ahnte, welche Kämpfe er mit seinem Familienbetrieb und mit den kampanischen Tierschützern ausfocht. Doch im hellen Licht von Capri kommen Enrico Rizzi und Antonia Cirillo seinen Geheimnissen allmählich auf die Spur</w:t>
            </w:r>
          </w:p>
          <w:p w:rsidR="000A49B3" w:rsidRPr="00554F06" w:rsidRDefault="000A49B3" w:rsidP="00B53FD9">
            <w:pPr>
              <w:rPr>
                <w:lang w:val="de-CH"/>
              </w:rPr>
            </w:pPr>
          </w:p>
        </w:tc>
        <w:tc>
          <w:tcPr>
            <w:tcW w:w="4776" w:type="dxa"/>
            <w:shd w:val="pct25" w:color="auto" w:fill="auto"/>
          </w:tcPr>
          <w:p w:rsidR="00A7686B" w:rsidRDefault="00A7686B" w:rsidP="0017283E">
            <w:pPr>
              <w:tabs>
                <w:tab w:val="left" w:pos="2385"/>
                <w:tab w:val="left" w:pos="2790"/>
              </w:tabs>
              <w:jc w:val="center"/>
              <w:rPr>
                <w:sz w:val="36"/>
                <w:szCs w:val="36"/>
                <w:lang w:val="de-CH"/>
              </w:rPr>
            </w:pPr>
          </w:p>
          <w:p w:rsidR="00302297" w:rsidRDefault="00302297" w:rsidP="0017283E">
            <w:pPr>
              <w:tabs>
                <w:tab w:val="left" w:pos="2385"/>
                <w:tab w:val="left" w:pos="2790"/>
              </w:tabs>
              <w:jc w:val="center"/>
              <w:rPr>
                <w:sz w:val="36"/>
                <w:szCs w:val="36"/>
                <w:lang w:val="de-CH"/>
              </w:rPr>
            </w:pPr>
          </w:p>
          <w:p w:rsidR="00A7686B" w:rsidRDefault="00A7686B" w:rsidP="00A7686B">
            <w:pPr>
              <w:jc w:val="center"/>
              <w:rPr>
                <w:sz w:val="36"/>
                <w:szCs w:val="36"/>
                <w:lang w:val="de-CH"/>
              </w:rPr>
            </w:pPr>
            <w:r>
              <w:rPr>
                <w:noProof/>
              </w:rPr>
              <w:drawing>
                <wp:inline distT="0" distB="0" distL="0" distR="0">
                  <wp:extent cx="1541784" cy="2520000"/>
                  <wp:effectExtent l="19050" t="0" r="1266" b="0"/>
                  <wp:docPr id="12" name="igImage" descr="https://m.media-amazon.com/images/I/81yWzrtCD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yWzrtCD3L.jpg"/>
                          <pic:cNvPicPr>
                            <a:picLocks noChangeAspect="1" noChangeArrowheads="1"/>
                          </pic:cNvPicPr>
                        </pic:nvPicPr>
                        <pic:blipFill>
                          <a:blip r:embed="rId19" cstate="print"/>
                          <a:srcRect/>
                          <a:stretch>
                            <a:fillRect/>
                          </a:stretch>
                        </pic:blipFill>
                        <pic:spPr bwMode="auto">
                          <a:xfrm>
                            <a:off x="0" y="0"/>
                            <a:ext cx="1541784" cy="2520000"/>
                          </a:xfrm>
                          <a:prstGeom prst="rect">
                            <a:avLst/>
                          </a:prstGeom>
                          <a:noFill/>
                          <a:ln w="9525">
                            <a:noFill/>
                            <a:miter lim="800000"/>
                            <a:headEnd/>
                            <a:tailEnd/>
                          </a:ln>
                        </pic:spPr>
                      </pic:pic>
                    </a:graphicData>
                  </a:graphic>
                </wp:inline>
              </w:drawing>
            </w:r>
          </w:p>
          <w:p w:rsidR="00554F06" w:rsidRPr="00A7686B" w:rsidRDefault="00554F06" w:rsidP="00A7686B">
            <w:pPr>
              <w:jc w:val="center"/>
              <w:rPr>
                <w:sz w:val="36"/>
                <w:szCs w:val="36"/>
                <w:lang w:val="de-CH"/>
              </w:rPr>
            </w:pPr>
          </w:p>
        </w:tc>
        <w:tc>
          <w:tcPr>
            <w:tcW w:w="4067" w:type="dxa"/>
            <w:gridSpan w:val="3"/>
            <w:shd w:val="pct25" w:color="auto" w:fill="auto"/>
          </w:tcPr>
          <w:p w:rsidR="009440CF" w:rsidRDefault="00A7686B" w:rsidP="00434CF7">
            <w:pPr>
              <w:rPr>
                <w:rFonts w:cstheme="majorHAnsi"/>
                <w:lang w:val="de-CH"/>
              </w:rPr>
            </w:pPr>
            <w:r>
              <w:rPr>
                <w:rFonts w:cstheme="majorHAnsi"/>
                <w:lang w:val="de-CH"/>
              </w:rPr>
              <w:t xml:space="preserve">J.M. </w:t>
            </w:r>
            <w:r w:rsidR="009440CF">
              <w:rPr>
                <w:rFonts w:cstheme="majorHAnsi"/>
                <w:lang w:val="de-CH"/>
              </w:rPr>
              <w:t>COETZEE</w:t>
            </w:r>
          </w:p>
          <w:p w:rsidR="00A7686B" w:rsidRPr="00A7686B" w:rsidRDefault="00A7686B" w:rsidP="00434CF7">
            <w:pPr>
              <w:rPr>
                <w:rFonts w:cstheme="majorHAnsi"/>
                <w:sz w:val="36"/>
                <w:szCs w:val="36"/>
                <w:lang w:val="de-CH"/>
              </w:rPr>
            </w:pPr>
            <w:r w:rsidRPr="00A7686B">
              <w:rPr>
                <w:rFonts w:cstheme="majorHAnsi"/>
                <w:sz w:val="36"/>
                <w:szCs w:val="36"/>
                <w:lang w:val="de-CH"/>
              </w:rPr>
              <w:t>Der Pole</w:t>
            </w:r>
          </w:p>
          <w:p w:rsidR="00A7686B" w:rsidRPr="00A7686B" w:rsidRDefault="00A7686B" w:rsidP="00434CF7">
            <w:pPr>
              <w:rPr>
                <w:rFonts w:cstheme="majorHAnsi"/>
                <w:lang w:val="de-CH"/>
              </w:rPr>
            </w:pPr>
            <w:r w:rsidRPr="00A7686B">
              <w:rPr>
                <w:lang w:val="de-CH"/>
              </w:rPr>
              <w:t>Der Protagonist, ein ergrauter Maestro, ist Pianist, für den die Schönheit Chopins in der Präzision liegt. Beatriz ist nach seinem Konzert in Barcelona als Gastgeberin nur eingesprungen, doch der Pianist entdeckt in ihr den Stern, dem seine Liebe folgen will. Beatriz kommen seine Interpretationen von Chopins Nocturnes etwas reizlos vor und seine Liebeserklärung in Form eines Gedicht-Zyklus in einer fremden Sprache stellt sie vor die Herausforderung deren Bedeutung erst mühsam dechiffrieren zu müssen. Dennoch entwickelt sich zwischen beiden eine Liebesbeziehung, die die Schwierigkeif aufzeigt, wahre Gefühle zu übermitteln</w:t>
            </w:r>
          </w:p>
          <w:p w:rsidR="009440CF" w:rsidRPr="00C94230" w:rsidRDefault="009440CF" w:rsidP="00434CF7">
            <w:pPr>
              <w:rPr>
                <w:rFonts w:cstheme="majorHAnsi"/>
                <w:lang w:val="de-CH"/>
              </w:rPr>
            </w:pPr>
          </w:p>
        </w:tc>
      </w:tr>
      <w:tr w:rsidR="00F34049" w:rsidRPr="00FB522C" w:rsidTr="00A4236A">
        <w:trPr>
          <w:trHeight w:val="5083"/>
        </w:trPr>
        <w:tc>
          <w:tcPr>
            <w:tcW w:w="3683" w:type="dxa"/>
            <w:shd w:val="pct25" w:color="auto" w:fill="auto"/>
          </w:tcPr>
          <w:p w:rsidR="00A4236A" w:rsidRDefault="00A4236A" w:rsidP="0017283E">
            <w:pPr>
              <w:jc w:val="center"/>
              <w:rPr>
                <w:lang w:val="de-CH"/>
              </w:rPr>
            </w:pPr>
          </w:p>
          <w:p w:rsidR="00A4236A" w:rsidRDefault="00A4236A" w:rsidP="0017283E">
            <w:pPr>
              <w:jc w:val="center"/>
              <w:rPr>
                <w:lang w:val="de-CH"/>
              </w:rPr>
            </w:pPr>
          </w:p>
          <w:p w:rsidR="00B53FD9" w:rsidRPr="00A4236A" w:rsidRDefault="00A4236A" w:rsidP="00A4236A">
            <w:pPr>
              <w:jc w:val="center"/>
              <w:rPr>
                <w:lang w:val="de-CH"/>
              </w:rPr>
            </w:pPr>
            <w:r>
              <w:rPr>
                <w:noProof/>
              </w:rPr>
              <w:drawing>
                <wp:inline distT="0" distB="0" distL="0" distR="0">
                  <wp:extent cx="1572083" cy="2520000"/>
                  <wp:effectExtent l="19050" t="0" r="9067" b="0"/>
                  <wp:docPr id="13" name="igImage" descr="https://m.media-amazon.com/images/I/81oOcm4zI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oOcm4zIuL.jpg"/>
                          <pic:cNvPicPr>
                            <a:picLocks noChangeAspect="1" noChangeArrowheads="1"/>
                          </pic:cNvPicPr>
                        </pic:nvPicPr>
                        <pic:blipFill>
                          <a:blip r:embed="rId20" cstate="print"/>
                          <a:srcRect/>
                          <a:stretch>
                            <a:fillRect/>
                          </a:stretch>
                        </pic:blipFill>
                        <pic:spPr bwMode="auto">
                          <a:xfrm>
                            <a:off x="0" y="0"/>
                            <a:ext cx="1572083"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17283E" w:rsidRDefault="0017283E" w:rsidP="00B53FD9">
            <w:pPr>
              <w:rPr>
                <w:lang w:val="de-CH"/>
              </w:rPr>
            </w:pPr>
          </w:p>
          <w:p w:rsidR="009440CF" w:rsidRDefault="009440CF" w:rsidP="00B53FD9">
            <w:pPr>
              <w:rPr>
                <w:lang w:val="de-CH"/>
              </w:rPr>
            </w:pPr>
            <w:r>
              <w:rPr>
                <w:lang w:val="de-CH"/>
              </w:rPr>
              <w:t>Julia BRUNS</w:t>
            </w:r>
          </w:p>
          <w:p w:rsidR="00A4236A" w:rsidRDefault="00A4236A" w:rsidP="00A4236A">
            <w:pPr>
              <w:rPr>
                <w:sz w:val="36"/>
                <w:szCs w:val="36"/>
                <w:lang w:val="de-CH"/>
              </w:rPr>
            </w:pPr>
            <w:r>
              <w:rPr>
                <w:sz w:val="36"/>
                <w:szCs w:val="36"/>
                <w:lang w:val="de-CH"/>
              </w:rPr>
              <w:t>Sommersturm</w:t>
            </w:r>
          </w:p>
          <w:p w:rsidR="00A4236A" w:rsidRPr="00A4236A" w:rsidRDefault="00A4236A" w:rsidP="00A4236A">
            <w:pPr>
              <w:rPr>
                <w:sz w:val="36"/>
                <w:szCs w:val="36"/>
                <w:lang w:val="de-CH"/>
              </w:rPr>
            </w:pPr>
          </w:p>
          <w:tbl>
            <w:tblPr>
              <w:tblW w:w="0" w:type="auto"/>
              <w:tblCellSpacing w:w="15" w:type="dxa"/>
              <w:tblLayout w:type="fixed"/>
              <w:tblCellMar>
                <w:top w:w="15" w:type="dxa"/>
                <w:left w:w="15" w:type="dxa"/>
                <w:bottom w:w="15" w:type="dxa"/>
                <w:right w:w="15" w:type="dxa"/>
              </w:tblCellMar>
              <w:tblLook w:val="04A0"/>
            </w:tblPr>
            <w:tblGrid>
              <w:gridCol w:w="110"/>
            </w:tblGrid>
            <w:tr w:rsidR="00A4236A" w:rsidRPr="00FB522C" w:rsidTr="00A4236A">
              <w:trPr>
                <w:tblCellSpacing w:w="15" w:type="dxa"/>
              </w:trPr>
              <w:tc>
                <w:tcPr>
                  <w:tcW w:w="36" w:type="dxa"/>
                  <w:vAlign w:val="center"/>
                  <w:hideMark/>
                </w:tcPr>
                <w:p w:rsidR="00A4236A" w:rsidRPr="00A4236A" w:rsidRDefault="00A4236A" w:rsidP="00FB522C">
                  <w:pPr>
                    <w:framePr w:hSpace="141" w:wrap="around" w:vAnchor="text" w:hAnchor="text" w:y="1"/>
                    <w:suppressOverlap/>
                    <w:rPr>
                      <w:rFonts w:ascii="Times New Roman" w:eastAsia="Times New Roman" w:hAnsi="Times New Roman" w:cs="Times New Roman"/>
                      <w:lang w:val="de-CH"/>
                    </w:rPr>
                  </w:pPr>
                </w:p>
              </w:tc>
            </w:tr>
          </w:tbl>
          <w:p w:rsidR="00A4236A" w:rsidRPr="00A4236A" w:rsidRDefault="00A4236A" w:rsidP="00A4236A">
            <w:pPr>
              <w:rPr>
                <w:rFonts w:eastAsia="Times New Roman" w:cs="Times New Roman"/>
                <w:lang w:val="de-CH"/>
              </w:rPr>
            </w:pPr>
            <w:r w:rsidRPr="00A4236A">
              <w:rPr>
                <w:rFonts w:eastAsia="Times New Roman" w:cs="Times New Roman"/>
                <w:lang w:val="de-CH"/>
              </w:rPr>
              <w:t xml:space="preserve">Im September 1951 wird Amalfi Schauplatz eines Mords: In einer Suite des Grand Hotel di Cappuccini wird ein wohlhabendes Touristenpaar erschossen. Der Capitano der Carabinieri geht von Raubmord aus: Bei reichen Leuten, noch dazu bei Ausländern, komme so etwas öfter mal vor. Aber warum trägt die wunderschöne Signora noch ihren teuren Schmuck? </w:t>
            </w:r>
          </w:p>
          <w:p w:rsidR="00A4236A" w:rsidRDefault="00A4236A" w:rsidP="00B53FD9">
            <w:pPr>
              <w:rPr>
                <w:lang w:val="de-CH"/>
              </w:rPr>
            </w:pPr>
          </w:p>
          <w:p w:rsidR="009440CF" w:rsidRPr="007D3E70" w:rsidRDefault="009440CF" w:rsidP="00B53FD9">
            <w:pPr>
              <w:rPr>
                <w:lang w:val="de-CH"/>
              </w:rPr>
            </w:pPr>
          </w:p>
        </w:tc>
        <w:tc>
          <w:tcPr>
            <w:tcW w:w="4776" w:type="dxa"/>
            <w:shd w:val="pct25" w:color="auto" w:fill="auto"/>
          </w:tcPr>
          <w:p w:rsidR="00F34049" w:rsidRPr="00D631A4" w:rsidRDefault="00F34049" w:rsidP="00D631A4">
            <w:pPr>
              <w:jc w:val="center"/>
              <w:rPr>
                <w:sz w:val="36"/>
                <w:szCs w:val="36"/>
                <w:lang w:val="de-CH"/>
              </w:rPr>
            </w:pPr>
          </w:p>
        </w:tc>
        <w:tc>
          <w:tcPr>
            <w:tcW w:w="4067" w:type="dxa"/>
            <w:gridSpan w:val="3"/>
            <w:shd w:val="pct25" w:color="auto" w:fill="auto"/>
          </w:tcPr>
          <w:p w:rsidR="0017283E" w:rsidRPr="00DE03C1" w:rsidRDefault="0017283E" w:rsidP="00D631A4">
            <w:pPr>
              <w:rPr>
                <w:lang w:val="de-CH"/>
              </w:rPr>
            </w:pPr>
          </w:p>
        </w:tc>
      </w:tr>
    </w:tbl>
    <w:p w:rsidR="00016283" w:rsidRPr="00DE03C1" w:rsidRDefault="00016283">
      <w:pPr>
        <w:rPr>
          <w:rFonts w:cstheme="majorHAnsi"/>
          <w:lang w:val="de-CH"/>
        </w:rPr>
      </w:pPr>
    </w:p>
    <w:sectPr w:rsidR="00016283" w:rsidRPr="00DE03C1"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D6" w:rsidRDefault="004A55D6" w:rsidP="00D66F75">
      <w:r>
        <w:separator/>
      </w:r>
    </w:p>
  </w:endnote>
  <w:endnote w:type="continuationSeparator" w:id="1">
    <w:p w:rsidR="004A55D6" w:rsidRDefault="004A55D6"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D6" w:rsidRDefault="004A55D6" w:rsidP="00D66F75">
      <w:r>
        <w:separator/>
      </w:r>
    </w:p>
  </w:footnote>
  <w:footnote w:type="continuationSeparator" w:id="1">
    <w:p w:rsidR="004A55D6" w:rsidRDefault="004A55D6"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1D40"/>
    <w:rsid w:val="00022C33"/>
    <w:rsid w:val="00023F54"/>
    <w:rsid w:val="00025C62"/>
    <w:rsid w:val="00025CBA"/>
    <w:rsid w:val="00026362"/>
    <w:rsid w:val="00027179"/>
    <w:rsid w:val="00027349"/>
    <w:rsid w:val="00027464"/>
    <w:rsid w:val="000277EF"/>
    <w:rsid w:val="00027E87"/>
    <w:rsid w:val="00030211"/>
    <w:rsid w:val="0003078A"/>
    <w:rsid w:val="00030977"/>
    <w:rsid w:val="0003221A"/>
    <w:rsid w:val="0003528A"/>
    <w:rsid w:val="0003561D"/>
    <w:rsid w:val="00035CD3"/>
    <w:rsid w:val="00036611"/>
    <w:rsid w:val="00040345"/>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5094"/>
    <w:rsid w:val="00077430"/>
    <w:rsid w:val="00077AA6"/>
    <w:rsid w:val="00081476"/>
    <w:rsid w:val="00081846"/>
    <w:rsid w:val="00081FEB"/>
    <w:rsid w:val="00082BF4"/>
    <w:rsid w:val="0008324C"/>
    <w:rsid w:val="00083601"/>
    <w:rsid w:val="00084C75"/>
    <w:rsid w:val="00084D2F"/>
    <w:rsid w:val="00085475"/>
    <w:rsid w:val="00085FDB"/>
    <w:rsid w:val="00086984"/>
    <w:rsid w:val="00087253"/>
    <w:rsid w:val="000877AC"/>
    <w:rsid w:val="00093877"/>
    <w:rsid w:val="00093EC6"/>
    <w:rsid w:val="0009557E"/>
    <w:rsid w:val="00095F94"/>
    <w:rsid w:val="00096E5E"/>
    <w:rsid w:val="000A01C4"/>
    <w:rsid w:val="000A06C1"/>
    <w:rsid w:val="000A1385"/>
    <w:rsid w:val="000A161F"/>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5B49"/>
    <w:rsid w:val="000D672F"/>
    <w:rsid w:val="000E0A22"/>
    <w:rsid w:val="000E15F8"/>
    <w:rsid w:val="000E388F"/>
    <w:rsid w:val="000E3A8B"/>
    <w:rsid w:val="000E5BB0"/>
    <w:rsid w:val="000E61DA"/>
    <w:rsid w:val="000E69EA"/>
    <w:rsid w:val="000E6A19"/>
    <w:rsid w:val="000E7971"/>
    <w:rsid w:val="000E7F90"/>
    <w:rsid w:val="000F06AD"/>
    <w:rsid w:val="000F1168"/>
    <w:rsid w:val="000F2953"/>
    <w:rsid w:val="000F2D3A"/>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7070B"/>
    <w:rsid w:val="001712D5"/>
    <w:rsid w:val="0017283E"/>
    <w:rsid w:val="00173641"/>
    <w:rsid w:val="00173775"/>
    <w:rsid w:val="001749B4"/>
    <w:rsid w:val="00180E02"/>
    <w:rsid w:val="0018136D"/>
    <w:rsid w:val="00183485"/>
    <w:rsid w:val="00183774"/>
    <w:rsid w:val="00184A0A"/>
    <w:rsid w:val="00184C2B"/>
    <w:rsid w:val="00184CD8"/>
    <w:rsid w:val="0018507D"/>
    <w:rsid w:val="0018689C"/>
    <w:rsid w:val="001875A5"/>
    <w:rsid w:val="001905C3"/>
    <w:rsid w:val="00191269"/>
    <w:rsid w:val="00192EA4"/>
    <w:rsid w:val="00193243"/>
    <w:rsid w:val="00193FB0"/>
    <w:rsid w:val="001A5874"/>
    <w:rsid w:val="001A6F7D"/>
    <w:rsid w:val="001A78DD"/>
    <w:rsid w:val="001B08A9"/>
    <w:rsid w:val="001B26F1"/>
    <w:rsid w:val="001B2B68"/>
    <w:rsid w:val="001B78FE"/>
    <w:rsid w:val="001B7BCE"/>
    <w:rsid w:val="001C001B"/>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8AA"/>
    <w:rsid w:val="001F0C26"/>
    <w:rsid w:val="001F0FA4"/>
    <w:rsid w:val="001F1217"/>
    <w:rsid w:val="001F1902"/>
    <w:rsid w:val="001F1B80"/>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BD9"/>
    <w:rsid w:val="002075D3"/>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5286"/>
    <w:rsid w:val="00235D31"/>
    <w:rsid w:val="00235E11"/>
    <w:rsid w:val="00235E5E"/>
    <w:rsid w:val="0023661A"/>
    <w:rsid w:val="0023699E"/>
    <w:rsid w:val="00240B36"/>
    <w:rsid w:val="00240E76"/>
    <w:rsid w:val="00240EE4"/>
    <w:rsid w:val="00245344"/>
    <w:rsid w:val="00247272"/>
    <w:rsid w:val="00247D20"/>
    <w:rsid w:val="00250BA5"/>
    <w:rsid w:val="002536A6"/>
    <w:rsid w:val="0025797D"/>
    <w:rsid w:val="00260794"/>
    <w:rsid w:val="00261542"/>
    <w:rsid w:val="00261B6B"/>
    <w:rsid w:val="00262F48"/>
    <w:rsid w:val="00266BE4"/>
    <w:rsid w:val="00267E46"/>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B02"/>
    <w:rsid w:val="002F420E"/>
    <w:rsid w:val="002F464E"/>
    <w:rsid w:val="002F5704"/>
    <w:rsid w:val="002F5A28"/>
    <w:rsid w:val="002F5E69"/>
    <w:rsid w:val="002F5FED"/>
    <w:rsid w:val="002F6A1A"/>
    <w:rsid w:val="00300858"/>
    <w:rsid w:val="0030128E"/>
    <w:rsid w:val="003017E9"/>
    <w:rsid w:val="0030188D"/>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C17CB"/>
    <w:rsid w:val="003C1A5D"/>
    <w:rsid w:val="003C1B89"/>
    <w:rsid w:val="003C1DB0"/>
    <w:rsid w:val="003C1E18"/>
    <w:rsid w:val="003C2F10"/>
    <w:rsid w:val="003C5259"/>
    <w:rsid w:val="003C5DD7"/>
    <w:rsid w:val="003C6A81"/>
    <w:rsid w:val="003C78F9"/>
    <w:rsid w:val="003C7EB2"/>
    <w:rsid w:val="003D2627"/>
    <w:rsid w:val="003D33B0"/>
    <w:rsid w:val="003E0A72"/>
    <w:rsid w:val="003E0E16"/>
    <w:rsid w:val="003E2384"/>
    <w:rsid w:val="003E5148"/>
    <w:rsid w:val="003E52CE"/>
    <w:rsid w:val="003E7216"/>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11CD"/>
    <w:rsid w:val="00412E95"/>
    <w:rsid w:val="00414021"/>
    <w:rsid w:val="00415739"/>
    <w:rsid w:val="00416198"/>
    <w:rsid w:val="004164BD"/>
    <w:rsid w:val="00420766"/>
    <w:rsid w:val="00420EEC"/>
    <w:rsid w:val="004217BF"/>
    <w:rsid w:val="00422032"/>
    <w:rsid w:val="004235A7"/>
    <w:rsid w:val="00424CAC"/>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6F4C"/>
    <w:rsid w:val="00457CA0"/>
    <w:rsid w:val="00461AD5"/>
    <w:rsid w:val="00463B93"/>
    <w:rsid w:val="004668DD"/>
    <w:rsid w:val="0046693B"/>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09C"/>
    <w:rsid w:val="00542315"/>
    <w:rsid w:val="00542AA8"/>
    <w:rsid w:val="005434F2"/>
    <w:rsid w:val="005450D4"/>
    <w:rsid w:val="0054732D"/>
    <w:rsid w:val="00547BA8"/>
    <w:rsid w:val="005500FA"/>
    <w:rsid w:val="00550F14"/>
    <w:rsid w:val="0055196F"/>
    <w:rsid w:val="00552BCF"/>
    <w:rsid w:val="005536A8"/>
    <w:rsid w:val="00553CC7"/>
    <w:rsid w:val="00554F06"/>
    <w:rsid w:val="00556512"/>
    <w:rsid w:val="00556D58"/>
    <w:rsid w:val="00557BE6"/>
    <w:rsid w:val="00561BCA"/>
    <w:rsid w:val="005624C6"/>
    <w:rsid w:val="00562B5E"/>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4B29"/>
    <w:rsid w:val="00595B53"/>
    <w:rsid w:val="00597B8B"/>
    <w:rsid w:val="00597BC9"/>
    <w:rsid w:val="005A1022"/>
    <w:rsid w:val="005A27A4"/>
    <w:rsid w:val="005A457B"/>
    <w:rsid w:val="005A6BB6"/>
    <w:rsid w:val="005B0D51"/>
    <w:rsid w:val="005B103E"/>
    <w:rsid w:val="005B183C"/>
    <w:rsid w:val="005B20CB"/>
    <w:rsid w:val="005B284E"/>
    <w:rsid w:val="005B4C2F"/>
    <w:rsid w:val="005B564D"/>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F0C1A"/>
    <w:rsid w:val="005F1C42"/>
    <w:rsid w:val="005F2F07"/>
    <w:rsid w:val="005F3EA0"/>
    <w:rsid w:val="005F4FAB"/>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4FA5"/>
    <w:rsid w:val="00615024"/>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C44"/>
    <w:rsid w:val="00673BD1"/>
    <w:rsid w:val="00675B7F"/>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1607"/>
    <w:rsid w:val="006A17A2"/>
    <w:rsid w:val="006A2F03"/>
    <w:rsid w:val="006A3BCE"/>
    <w:rsid w:val="006A5D50"/>
    <w:rsid w:val="006A6F6D"/>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5F0"/>
    <w:rsid w:val="006E2902"/>
    <w:rsid w:val="006E5BD6"/>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5A22"/>
    <w:rsid w:val="00717A42"/>
    <w:rsid w:val="0072161D"/>
    <w:rsid w:val="00723884"/>
    <w:rsid w:val="00723B09"/>
    <w:rsid w:val="00724D82"/>
    <w:rsid w:val="00726532"/>
    <w:rsid w:val="007270BF"/>
    <w:rsid w:val="00730EC6"/>
    <w:rsid w:val="0073102C"/>
    <w:rsid w:val="0073174D"/>
    <w:rsid w:val="00733AE8"/>
    <w:rsid w:val="007343D3"/>
    <w:rsid w:val="007345EB"/>
    <w:rsid w:val="0073570E"/>
    <w:rsid w:val="00735C78"/>
    <w:rsid w:val="00741E62"/>
    <w:rsid w:val="0074245E"/>
    <w:rsid w:val="0074366C"/>
    <w:rsid w:val="0074483C"/>
    <w:rsid w:val="00744A5A"/>
    <w:rsid w:val="00745EAD"/>
    <w:rsid w:val="00746553"/>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481A"/>
    <w:rsid w:val="00765D4F"/>
    <w:rsid w:val="00766016"/>
    <w:rsid w:val="007665D1"/>
    <w:rsid w:val="00770BE8"/>
    <w:rsid w:val="00770E5F"/>
    <w:rsid w:val="00770EDC"/>
    <w:rsid w:val="00771783"/>
    <w:rsid w:val="0077207B"/>
    <w:rsid w:val="0077289C"/>
    <w:rsid w:val="00772B15"/>
    <w:rsid w:val="00775B60"/>
    <w:rsid w:val="00775CC1"/>
    <w:rsid w:val="00782E91"/>
    <w:rsid w:val="00783D69"/>
    <w:rsid w:val="00785748"/>
    <w:rsid w:val="00786597"/>
    <w:rsid w:val="00787529"/>
    <w:rsid w:val="007915BC"/>
    <w:rsid w:val="00792806"/>
    <w:rsid w:val="007928F7"/>
    <w:rsid w:val="00792D54"/>
    <w:rsid w:val="00793D06"/>
    <w:rsid w:val="00793F0B"/>
    <w:rsid w:val="007964D3"/>
    <w:rsid w:val="00796764"/>
    <w:rsid w:val="00797165"/>
    <w:rsid w:val="007972AF"/>
    <w:rsid w:val="007A0B23"/>
    <w:rsid w:val="007A11D9"/>
    <w:rsid w:val="007A3792"/>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4359"/>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C78"/>
    <w:rsid w:val="008336D0"/>
    <w:rsid w:val="00833BA8"/>
    <w:rsid w:val="00835237"/>
    <w:rsid w:val="00835F3D"/>
    <w:rsid w:val="00837572"/>
    <w:rsid w:val="008404E1"/>
    <w:rsid w:val="00840F5D"/>
    <w:rsid w:val="00841395"/>
    <w:rsid w:val="008443A7"/>
    <w:rsid w:val="00845C3E"/>
    <w:rsid w:val="008461D5"/>
    <w:rsid w:val="008476B1"/>
    <w:rsid w:val="0085112F"/>
    <w:rsid w:val="0085129F"/>
    <w:rsid w:val="00853866"/>
    <w:rsid w:val="0085675E"/>
    <w:rsid w:val="008576F2"/>
    <w:rsid w:val="00857F77"/>
    <w:rsid w:val="008604DA"/>
    <w:rsid w:val="00860A97"/>
    <w:rsid w:val="008648EE"/>
    <w:rsid w:val="008663C8"/>
    <w:rsid w:val="0086664C"/>
    <w:rsid w:val="008668C3"/>
    <w:rsid w:val="008710F7"/>
    <w:rsid w:val="00871C3A"/>
    <w:rsid w:val="00872D96"/>
    <w:rsid w:val="008737EE"/>
    <w:rsid w:val="0087383C"/>
    <w:rsid w:val="00873D57"/>
    <w:rsid w:val="00875F75"/>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AEF"/>
    <w:rsid w:val="008A7D86"/>
    <w:rsid w:val="008B07BC"/>
    <w:rsid w:val="008B1437"/>
    <w:rsid w:val="008B301C"/>
    <w:rsid w:val="008B3A03"/>
    <w:rsid w:val="008B47B0"/>
    <w:rsid w:val="008B6801"/>
    <w:rsid w:val="008C05A2"/>
    <w:rsid w:val="008C0EBA"/>
    <w:rsid w:val="008C316C"/>
    <w:rsid w:val="008C421A"/>
    <w:rsid w:val="008C5167"/>
    <w:rsid w:val="008C55F0"/>
    <w:rsid w:val="008C5C1C"/>
    <w:rsid w:val="008C6D35"/>
    <w:rsid w:val="008C744A"/>
    <w:rsid w:val="008D2028"/>
    <w:rsid w:val="008D3258"/>
    <w:rsid w:val="008D3489"/>
    <w:rsid w:val="008D5392"/>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725C"/>
    <w:rsid w:val="008E7392"/>
    <w:rsid w:val="008F06A3"/>
    <w:rsid w:val="008F073A"/>
    <w:rsid w:val="008F0D5C"/>
    <w:rsid w:val="008F3392"/>
    <w:rsid w:val="008F4351"/>
    <w:rsid w:val="008F5485"/>
    <w:rsid w:val="008F5C49"/>
    <w:rsid w:val="008F6511"/>
    <w:rsid w:val="008F72A8"/>
    <w:rsid w:val="009001DC"/>
    <w:rsid w:val="009037E0"/>
    <w:rsid w:val="00905EBE"/>
    <w:rsid w:val="00906AA6"/>
    <w:rsid w:val="00907B1A"/>
    <w:rsid w:val="00911017"/>
    <w:rsid w:val="00911FC8"/>
    <w:rsid w:val="009126FB"/>
    <w:rsid w:val="00913A53"/>
    <w:rsid w:val="00914234"/>
    <w:rsid w:val="00915A88"/>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221E"/>
    <w:rsid w:val="00973DE9"/>
    <w:rsid w:val="009759CE"/>
    <w:rsid w:val="009759D4"/>
    <w:rsid w:val="00975A67"/>
    <w:rsid w:val="00975DC9"/>
    <w:rsid w:val="00981B42"/>
    <w:rsid w:val="00982412"/>
    <w:rsid w:val="009845F7"/>
    <w:rsid w:val="00984A1D"/>
    <w:rsid w:val="009864B5"/>
    <w:rsid w:val="009866AD"/>
    <w:rsid w:val="00987CD9"/>
    <w:rsid w:val="009912B8"/>
    <w:rsid w:val="009918B5"/>
    <w:rsid w:val="0099237D"/>
    <w:rsid w:val="00992FFD"/>
    <w:rsid w:val="009934DE"/>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6BB7"/>
    <w:rsid w:val="009D7FA3"/>
    <w:rsid w:val="009E1A39"/>
    <w:rsid w:val="009E23E2"/>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0BF"/>
    <w:rsid w:val="00AA25BA"/>
    <w:rsid w:val="00AA2748"/>
    <w:rsid w:val="00AA6C3C"/>
    <w:rsid w:val="00AA7D7D"/>
    <w:rsid w:val="00AB0A72"/>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A34"/>
    <w:rsid w:val="00C32BDE"/>
    <w:rsid w:val="00C330FE"/>
    <w:rsid w:val="00C34DA0"/>
    <w:rsid w:val="00C36964"/>
    <w:rsid w:val="00C36DF0"/>
    <w:rsid w:val="00C37174"/>
    <w:rsid w:val="00C411CC"/>
    <w:rsid w:val="00C42209"/>
    <w:rsid w:val="00C42C1D"/>
    <w:rsid w:val="00C43DE8"/>
    <w:rsid w:val="00C4448F"/>
    <w:rsid w:val="00C44AFB"/>
    <w:rsid w:val="00C44B1E"/>
    <w:rsid w:val="00C463E8"/>
    <w:rsid w:val="00C50185"/>
    <w:rsid w:val="00C50917"/>
    <w:rsid w:val="00C53462"/>
    <w:rsid w:val="00C53A70"/>
    <w:rsid w:val="00C5531F"/>
    <w:rsid w:val="00C5621D"/>
    <w:rsid w:val="00C57328"/>
    <w:rsid w:val="00C57985"/>
    <w:rsid w:val="00C61B80"/>
    <w:rsid w:val="00C625D6"/>
    <w:rsid w:val="00C62B77"/>
    <w:rsid w:val="00C634D0"/>
    <w:rsid w:val="00C644AB"/>
    <w:rsid w:val="00C646A4"/>
    <w:rsid w:val="00C65176"/>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4B9"/>
    <w:rsid w:val="00C83D3F"/>
    <w:rsid w:val="00C85D2A"/>
    <w:rsid w:val="00C8664E"/>
    <w:rsid w:val="00C919BE"/>
    <w:rsid w:val="00C91EF5"/>
    <w:rsid w:val="00C93A41"/>
    <w:rsid w:val="00C940F6"/>
    <w:rsid w:val="00C94230"/>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72C8"/>
    <w:rsid w:val="00CC1845"/>
    <w:rsid w:val="00CC1B04"/>
    <w:rsid w:val="00CC2398"/>
    <w:rsid w:val="00CC294F"/>
    <w:rsid w:val="00CC2BD3"/>
    <w:rsid w:val="00CC3889"/>
    <w:rsid w:val="00CC428A"/>
    <w:rsid w:val="00CC5314"/>
    <w:rsid w:val="00CC633E"/>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AEC"/>
    <w:rsid w:val="00D22CBB"/>
    <w:rsid w:val="00D235E6"/>
    <w:rsid w:val="00D23E74"/>
    <w:rsid w:val="00D24721"/>
    <w:rsid w:val="00D26F39"/>
    <w:rsid w:val="00D27745"/>
    <w:rsid w:val="00D27B43"/>
    <w:rsid w:val="00D314B0"/>
    <w:rsid w:val="00D3169A"/>
    <w:rsid w:val="00D34258"/>
    <w:rsid w:val="00D34B1C"/>
    <w:rsid w:val="00D36843"/>
    <w:rsid w:val="00D3712A"/>
    <w:rsid w:val="00D377E6"/>
    <w:rsid w:val="00D37C89"/>
    <w:rsid w:val="00D406A4"/>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03C1"/>
    <w:rsid w:val="00DE3102"/>
    <w:rsid w:val="00DE39A2"/>
    <w:rsid w:val="00DE42B8"/>
    <w:rsid w:val="00DE5A00"/>
    <w:rsid w:val="00DE5E3A"/>
    <w:rsid w:val="00DE6180"/>
    <w:rsid w:val="00DE6319"/>
    <w:rsid w:val="00DE6A18"/>
    <w:rsid w:val="00DF095A"/>
    <w:rsid w:val="00DF1FDF"/>
    <w:rsid w:val="00DF2252"/>
    <w:rsid w:val="00DF26F5"/>
    <w:rsid w:val="00DF2D69"/>
    <w:rsid w:val="00DF6B46"/>
    <w:rsid w:val="00DF6C9F"/>
    <w:rsid w:val="00DF7F9D"/>
    <w:rsid w:val="00E00D87"/>
    <w:rsid w:val="00E01C11"/>
    <w:rsid w:val="00E02665"/>
    <w:rsid w:val="00E04058"/>
    <w:rsid w:val="00E0496E"/>
    <w:rsid w:val="00E07891"/>
    <w:rsid w:val="00E10FD3"/>
    <w:rsid w:val="00E10FEA"/>
    <w:rsid w:val="00E13204"/>
    <w:rsid w:val="00E16C2F"/>
    <w:rsid w:val="00E16EB2"/>
    <w:rsid w:val="00E17612"/>
    <w:rsid w:val="00E20C85"/>
    <w:rsid w:val="00E223EE"/>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767"/>
    <w:rsid w:val="00E56DC1"/>
    <w:rsid w:val="00E5744B"/>
    <w:rsid w:val="00E57A41"/>
    <w:rsid w:val="00E60B85"/>
    <w:rsid w:val="00E610E2"/>
    <w:rsid w:val="00E622AE"/>
    <w:rsid w:val="00E62D3C"/>
    <w:rsid w:val="00E6309C"/>
    <w:rsid w:val="00E63262"/>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47E"/>
    <w:rsid w:val="00EC703E"/>
    <w:rsid w:val="00EC7748"/>
    <w:rsid w:val="00EC78AE"/>
    <w:rsid w:val="00EC7AD6"/>
    <w:rsid w:val="00ED4685"/>
    <w:rsid w:val="00ED6851"/>
    <w:rsid w:val="00ED7EDE"/>
    <w:rsid w:val="00EE0C68"/>
    <w:rsid w:val="00EE1036"/>
    <w:rsid w:val="00EE398B"/>
    <w:rsid w:val="00EE4229"/>
    <w:rsid w:val="00EE5C2C"/>
    <w:rsid w:val="00EE602A"/>
    <w:rsid w:val="00EE7142"/>
    <w:rsid w:val="00EE7BA0"/>
    <w:rsid w:val="00EE7CEF"/>
    <w:rsid w:val="00EF1D25"/>
    <w:rsid w:val="00EF608B"/>
    <w:rsid w:val="00EF6762"/>
    <w:rsid w:val="00EF6DF4"/>
    <w:rsid w:val="00EF6E61"/>
    <w:rsid w:val="00EF71DB"/>
    <w:rsid w:val="00F0066D"/>
    <w:rsid w:val="00F026C8"/>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6B5"/>
    <w:rsid w:val="00F2473A"/>
    <w:rsid w:val="00F2484C"/>
    <w:rsid w:val="00F250F9"/>
    <w:rsid w:val="00F264D7"/>
    <w:rsid w:val="00F26917"/>
    <w:rsid w:val="00F27670"/>
    <w:rsid w:val="00F32E88"/>
    <w:rsid w:val="00F33491"/>
    <w:rsid w:val="00F34014"/>
    <w:rsid w:val="00F34049"/>
    <w:rsid w:val="00F342AB"/>
    <w:rsid w:val="00F37DA4"/>
    <w:rsid w:val="00F42192"/>
    <w:rsid w:val="00F43063"/>
    <w:rsid w:val="00F43480"/>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E6C"/>
    <w:rsid w:val="00F716F4"/>
    <w:rsid w:val="00F735C9"/>
    <w:rsid w:val="00F75893"/>
    <w:rsid w:val="00F766FE"/>
    <w:rsid w:val="00F76A6B"/>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9E4"/>
    <w:rsid w:val="00FB20C5"/>
    <w:rsid w:val="00FB27DE"/>
    <w:rsid w:val="00FB522C"/>
    <w:rsid w:val="00FB6254"/>
    <w:rsid w:val="00FB790D"/>
    <w:rsid w:val="00FC15C7"/>
    <w:rsid w:val="00FC2769"/>
    <w:rsid w:val="00FC54AA"/>
    <w:rsid w:val="00FD0A89"/>
    <w:rsid w:val="00FD0B39"/>
    <w:rsid w:val="00FD21F9"/>
    <w:rsid w:val="00FD2385"/>
    <w:rsid w:val="00FD4385"/>
    <w:rsid w:val="00FD51CC"/>
    <w:rsid w:val="00FD6134"/>
    <w:rsid w:val="00FD633A"/>
    <w:rsid w:val="00FD6C33"/>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4A97-842F-4444-B999-D1A50F38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1140</Words>
  <Characters>6502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20</cp:revision>
  <dcterms:created xsi:type="dcterms:W3CDTF">2023-04-26T11:19:00Z</dcterms:created>
  <dcterms:modified xsi:type="dcterms:W3CDTF">2023-05-24T15:21:00Z</dcterms:modified>
</cp:coreProperties>
</file>